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04" w:rsidRPr="00215517" w:rsidRDefault="00C84804" w:rsidP="00C8480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15517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法鼓文理學院學生事務會議設置要點</w:t>
      </w:r>
    </w:p>
    <w:p w:rsidR="00C84804" w:rsidRPr="00215517" w:rsidRDefault="00C84804" w:rsidP="00C84804">
      <w:pPr>
        <w:spacing w:line="0" w:lineRule="atLeast"/>
        <w:rPr>
          <w:rFonts w:ascii="標楷體" w:eastAsia="標楷體" w:hAnsi="標楷體" w:cs="華康仿宋體W6(P)"/>
          <w:shd w:val="clear" w:color="auto" w:fill="FFFFFF"/>
        </w:rPr>
      </w:pPr>
    </w:p>
    <w:p w:rsidR="00C84804" w:rsidRPr="00215517" w:rsidRDefault="00C84804" w:rsidP="00C84804">
      <w:pPr>
        <w:snapToGrid w:val="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215517">
        <w:rPr>
          <w:rFonts w:ascii="標楷體" w:eastAsia="標楷體" w:hAnsi="標楷體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215517">
        <w:rPr>
          <w:rFonts w:ascii="標楷體" w:eastAsia="標楷體" w:hAnsi="標楷體" w:cs="華康仿宋體W6(P)" w:hint="eastAsia"/>
          <w:color w:val="000000" w:themeColor="text1"/>
          <w:sz w:val="16"/>
          <w:szCs w:val="16"/>
        </w:rPr>
        <w:t>108</w:t>
      </w:r>
      <w:r w:rsidRPr="00215517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年09月25日</w:t>
      </w:r>
      <w:r w:rsidRPr="00215517">
        <w:rPr>
          <w:rFonts w:ascii="標楷體" w:eastAsia="標楷體" w:hAnsi="標楷體" w:cs="華康仿宋體W6(P)" w:hint="eastAsia"/>
          <w:color w:val="000000" w:themeColor="text1"/>
          <w:sz w:val="16"/>
          <w:szCs w:val="16"/>
        </w:rPr>
        <w:t>108</w:t>
      </w:r>
      <w:r w:rsidRPr="00215517">
        <w:rPr>
          <w:rFonts w:ascii="標楷體" w:eastAsia="標楷體" w:hAnsi="標楷體" w:cs="Arial" w:hint="eastAsia"/>
          <w:color w:val="000000" w:themeColor="text1"/>
          <w:sz w:val="16"/>
          <w:szCs w:val="16"/>
        </w:rPr>
        <w:t>學年度第1次行政會議通過</w:t>
      </w:r>
    </w:p>
    <w:p w:rsidR="00C84804" w:rsidRPr="00215517" w:rsidRDefault="00C84804" w:rsidP="00C84804">
      <w:pPr>
        <w:spacing w:line="0" w:lineRule="atLeast"/>
        <w:jc w:val="right"/>
        <w:rPr>
          <w:rFonts w:ascii="標楷體" w:eastAsia="標楷體" w:hAnsi="標楷體" w:cs="華康仿宋體W6(P)"/>
          <w:shd w:val="clear" w:color="auto" w:fill="FFFFFF"/>
        </w:rPr>
      </w:pP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Arial" w:hint="eastAsia"/>
          <w:shd w:val="clear" w:color="auto" w:fill="FFFFFF"/>
        </w:rPr>
        <w:t>一、本設置要點依據大學法第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16</w:t>
      </w:r>
      <w:r w:rsidRPr="00215517">
        <w:rPr>
          <w:rFonts w:ascii="標楷體" w:eastAsia="標楷體" w:hAnsi="標楷體" w:cs="Arial" w:hint="eastAsia"/>
          <w:shd w:val="clear" w:color="auto" w:fill="FFFFFF"/>
        </w:rPr>
        <w:t>條及本校組織規程第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28</w:t>
      </w:r>
      <w:r w:rsidRPr="00215517">
        <w:rPr>
          <w:rFonts w:ascii="標楷體" w:eastAsia="標楷體" w:hAnsi="標楷體" w:cs="Arial" w:hint="eastAsia"/>
          <w:shd w:val="clear" w:color="auto" w:fill="FFFFFF"/>
        </w:rPr>
        <w:t>條訂定之。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Arial" w:hint="eastAsia"/>
          <w:shd w:val="clear" w:color="auto" w:fill="FFFFFF"/>
        </w:rPr>
        <w:t>二、本會議之職掌如下：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Courier New" w:hint="eastAsia"/>
          <w:shd w:val="clear" w:color="auto" w:fill="FFFFFF"/>
        </w:rPr>
        <w:t xml:space="preserve">　　　　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(</w:t>
      </w:r>
      <w:r w:rsidRPr="00215517">
        <w:rPr>
          <w:rFonts w:ascii="標楷體" w:eastAsia="標楷體" w:hAnsi="標楷體" w:cs="Arial" w:hint="eastAsia"/>
          <w:shd w:val="clear" w:color="auto" w:fill="FFFFFF"/>
        </w:rPr>
        <w:t>一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)</w:t>
      </w:r>
      <w:r w:rsidRPr="00215517">
        <w:rPr>
          <w:rFonts w:ascii="標楷體" w:eastAsia="標楷體" w:hAnsi="標楷體" w:cs="Arial" w:hint="eastAsia"/>
          <w:shd w:val="clear" w:color="auto" w:fill="FFFFFF"/>
        </w:rPr>
        <w:t>關於學生事務規章之審議。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Courier New" w:hint="eastAsia"/>
          <w:shd w:val="clear" w:color="auto" w:fill="FFFFFF"/>
        </w:rPr>
        <w:t xml:space="preserve">　　　　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(</w:t>
      </w:r>
      <w:r w:rsidRPr="00215517">
        <w:rPr>
          <w:rFonts w:ascii="標楷體" w:eastAsia="標楷體" w:hAnsi="標楷體" w:cs="Arial" w:hint="eastAsia"/>
          <w:shd w:val="clear" w:color="auto" w:fill="FFFFFF"/>
        </w:rPr>
        <w:t>二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)</w:t>
      </w:r>
      <w:r w:rsidRPr="00215517">
        <w:rPr>
          <w:rFonts w:ascii="標楷體" w:eastAsia="標楷體" w:hAnsi="標楷體" w:cs="Arial" w:hint="eastAsia"/>
          <w:shd w:val="clear" w:color="auto" w:fill="FFFFFF"/>
        </w:rPr>
        <w:t>關於學生事務計畫之決定。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Courier New" w:hint="eastAsia"/>
          <w:shd w:val="clear" w:color="auto" w:fill="FFFFFF"/>
        </w:rPr>
        <w:t xml:space="preserve">　　　　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(</w:t>
      </w:r>
      <w:r w:rsidRPr="00215517">
        <w:rPr>
          <w:rFonts w:ascii="標楷體" w:eastAsia="標楷體" w:hAnsi="標楷體" w:cs="Arial" w:hint="eastAsia"/>
          <w:shd w:val="clear" w:color="auto" w:fill="FFFFFF"/>
        </w:rPr>
        <w:t>三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)</w:t>
      </w:r>
      <w:r w:rsidRPr="00215517">
        <w:rPr>
          <w:rFonts w:ascii="標楷體" w:eastAsia="標楷體" w:hAnsi="標楷體" w:cs="Arial" w:hint="eastAsia"/>
          <w:shd w:val="clear" w:color="auto" w:fill="FFFFFF"/>
        </w:rPr>
        <w:t>關於學生重大獎懲事項之審定。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Courier New" w:hint="eastAsia"/>
          <w:shd w:val="clear" w:color="auto" w:fill="FFFFFF"/>
        </w:rPr>
        <w:t xml:space="preserve">　　　　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(</w:t>
      </w:r>
      <w:r w:rsidRPr="00215517">
        <w:rPr>
          <w:rFonts w:ascii="標楷體" w:eastAsia="標楷體" w:hAnsi="標楷體" w:cs="Arial" w:hint="eastAsia"/>
          <w:shd w:val="clear" w:color="auto" w:fill="FFFFFF"/>
        </w:rPr>
        <w:t>四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)</w:t>
      </w:r>
      <w:r w:rsidRPr="00215517">
        <w:rPr>
          <w:rFonts w:ascii="標楷體" w:eastAsia="標楷體" w:hAnsi="標楷體" w:cs="Arial" w:hint="eastAsia"/>
          <w:shd w:val="clear" w:color="auto" w:fill="FFFFFF"/>
        </w:rPr>
        <w:t>關於學生事務工作之指導。</w:t>
      </w:r>
    </w:p>
    <w:p w:rsidR="00C84804" w:rsidRPr="00215517" w:rsidRDefault="00C84804" w:rsidP="00C84804">
      <w:pPr>
        <w:autoSpaceDE w:val="0"/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華康仿宋體W6(P)" w:hint="eastAsia"/>
          <w:shd w:val="clear" w:color="auto" w:fill="FFFFFF"/>
        </w:rPr>
        <w:t xml:space="preserve">        (</w:t>
      </w:r>
      <w:r w:rsidRPr="00215517">
        <w:rPr>
          <w:rFonts w:ascii="標楷體" w:eastAsia="標楷體" w:hAnsi="標楷體" w:cs="Arial" w:hint="eastAsia"/>
          <w:shd w:val="clear" w:color="auto" w:fill="FFFFFF"/>
        </w:rPr>
        <w:t>五</w:t>
      </w:r>
      <w:r w:rsidRPr="00215517">
        <w:rPr>
          <w:rFonts w:ascii="標楷體" w:eastAsia="標楷體" w:hAnsi="標楷體" w:cs="華康仿宋體W6(P)" w:hint="eastAsia"/>
          <w:shd w:val="clear" w:color="auto" w:fill="FFFFFF"/>
        </w:rPr>
        <w:t>)</w:t>
      </w:r>
      <w:r w:rsidRPr="00215517">
        <w:rPr>
          <w:rFonts w:ascii="標楷體" w:eastAsia="標楷體" w:hAnsi="標楷體" w:cs="Arial" w:hint="eastAsia"/>
          <w:shd w:val="clear" w:color="auto" w:fill="FFFFFF"/>
        </w:rPr>
        <w:t>策劃本校導師制度之推行事項。</w:t>
      </w:r>
      <w:bookmarkStart w:id="0" w:name="_GoBack"/>
      <w:bookmarkEnd w:id="0"/>
    </w:p>
    <w:p w:rsidR="00C84804" w:rsidRPr="00215517" w:rsidRDefault="00C84804" w:rsidP="00C84804">
      <w:pPr>
        <w:snapToGrid w:val="0"/>
        <w:spacing w:line="360" w:lineRule="atLeast"/>
        <w:ind w:left="490" w:hanging="490"/>
        <w:rPr>
          <w:rFonts w:ascii="標楷體" w:eastAsia="標楷體" w:hAnsi="標楷體"/>
        </w:rPr>
      </w:pPr>
      <w:r w:rsidRPr="00215517">
        <w:rPr>
          <w:rFonts w:ascii="標楷體" w:eastAsia="標楷體" w:hAnsi="標楷體" w:cs="Arial" w:hint="eastAsia"/>
          <w:shd w:val="clear" w:color="auto" w:fill="FFFFFF"/>
        </w:rPr>
        <w:t>三、本會議</w:t>
      </w:r>
      <w:r w:rsidRPr="00215517">
        <w:rPr>
          <w:rFonts w:ascii="標楷體" w:eastAsia="標楷體" w:hAnsi="標楷體" w:cs="Arial" w:hint="eastAsia"/>
          <w:szCs w:val="24"/>
          <w:shd w:val="clear" w:color="auto" w:fill="FFFFFF"/>
        </w:rPr>
        <w:t>以學務長、總務長、系（所）學群主管、學務處所屬主管、校安中心主任及</w:t>
      </w:r>
      <w:r w:rsidRPr="00215517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學生會</w:t>
      </w:r>
      <w:r w:rsidRPr="00215517">
        <w:rPr>
          <w:rFonts w:ascii="標楷體" w:eastAsia="標楷體" w:hAnsi="標楷體" w:cs="Arial" w:hint="eastAsia"/>
          <w:kern w:val="0"/>
          <w:szCs w:val="24"/>
          <w:shd w:val="clear" w:color="auto" w:fill="FFFFFF"/>
          <w:lang w:eastAsia="zh-HK"/>
        </w:rPr>
        <w:t>會長</w:t>
      </w:r>
      <w:r w:rsidRPr="00215517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、</w:t>
      </w:r>
      <w:r w:rsidRPr="00215517">
        <w:rPr>
          <w:rFonts w:ascii="標楷體" w:eastAsia="標楷體" w:hAnsi="標楷體" w:cs="Arial" w:hint="eastAsia"/>
          <w:kern w:val="0"/>
          <w:szCs w:val="24"/>
          <w:shd w:val="clear" w:color="auto" w:fill="FFFFFF"/>
          <w:lang w:eastAsia="zh-HK"/>
        </w:rPr>
        <w:t>副會長為學生代</w:t>
      </w:r>
      <w:r w:rsidRPr="00215517"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  <w:t>表組成</w:t>
      </w:r>
      <w:r w:rsidRPr="00215517">
        <w:rPr>
          <w:rFonts w:ascii="標楷體" w:eastAsia="標楷體" w:hAnsi="標楷體" w:cs="Arial" w:hint="eastAsia"/>
          <w:shd w:val="clear" w:color="auto" w:fill="FFFFFF"/>
        </w:rPr>
        <w:t>。學務長為主席，討論學生事務之行政事項。學務長得</w:t>
      </w:r>
      <w:r w:rsidRPr="00215517">
        <w:rPr>
          <w:rFonts w:ascii="標楷體" w:eastAsia="標楷體" w:hAnsi="標楷體" w:cs="Arial" w:hint="eastAsia"/>
          <w:shd w:val="clear" w:color="auto" w:fill="FFFFFF"/>
          <w:lang w:eastAsia="zh-HK"/>
        </w:rPr>
        <w:t>邀請</w:t>
      </w:r>
      <w:r w:rsidRPr="00215517">
        <w:rPr>
          <w:rFonts w:ascii="標楷體" w:eastAsia="標楷體" w:hAnsi="標楷體" w:cs="Arial" w:hint="eastAsia"/>
          <w:shd w:val="clear" w:color="auto" w:fill="FFFFFF"/>
        </w:rPr>
        <w:t>相關人員列席本會議。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/>
        </w:rPr>
      </w:pPr>
      <w:r w:rsidRPr="00215517">
        <w:rPr>
          <w:rFonts w:ascii="標楷體" w:eastAsia="標楷體" w:hAnsi="標楷體" w:cs="Arial" w:hint="eastAsia"/>
          <w:shd w:val="clear" w:color="auto" w:fill="FFFFFF"/>
        </w:rPr>
        <w:t>四、本會議每學期至少開會一次，必要時得召開臨時會議。</w:t>
      </w:r>
    </w:p>
    <w:p w:rsidR="00C84804" w:rsidRPr="00215517" w:rsidRDefault="00C84804" w:rsidP="00C84804">
      <w:pPr>
        <w:snapToGrid w:val="0"/>
        <w:spacing w:line="360" w:lineRule="atLeast"/>
        <w:rPr>
          <w:rFonts w:ascii="標楷體" w:eastAsia="標楷體" w:hAnsi="標楷體" w:cs="Arial"/>
        </w:rPr>
      </w:pPr>
      <w:r w:rsidRPr="00215517">
        <w:rPr>
          <w:rFonts w:ascii="標楷體" w:eastAsia="標楷體" w:hAnsi="標楷體" w:cs="Arial" w:hint="eastAsia"/>
          <w:highlight w:val="white"/>
        </w:rPr>
        <w:t>五、本要點經行政會議通過，陳校長核定後公布實施，修正時亦同。</w:t>
      </w:r>
    </w:p>
    <w:p w:rsidR="00AA671D" w:rsidRPr="00215517" w:rsidRDefault="00AA671D">
      <w:pPr>
        <w:rPr>
          <w:rFonts w:ascii="標楷體" w:eastAsia="標楷體" w:hAnsi="標楷體"/>
        </w:rPr>
      </w:pPr>
    </w:p>
    <w:sectPr w:rsidR="00AA671D" w:rsidRPr="00215517" w:rsidSect="00C8480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35" w:rsidRDefault="00963835" w:rsidP="00215517">
      <w:r>
        <w:separator/>
      </w:r>
    </w:p>
  </w:endnote>
  <w:endnote w:type="continuationSeparator" w:id="0">
    <w:p w:rsidR="00963835" w:rsidRDefault="00963835" w:rsidP="002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仿宋體W6(P)">
    <w:altName w:val="新細明體"/>
    <w:charset w:val="88"/>
    <w:family w:val="roman"/>
    <w:pitch w:val="variable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35" w:rsidRDefault="00963835" w:rsidP="00215517">
      <w:r>
        <w:separator/>
      </w:r>
    </w:p>
  </w:footnote>
  <w:footnote w:type="continuationSeparator" w:id="0">
    <w:p w:rsidR="00963835" w:rsidRDefault="00963835" w:rsidP="00215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04"/>
    <w:rsid w:val="00215517"/>
    <w:rsid w:val="00963835"/>
    <w:rsid w:val="00AA671D"/>
    <w:rsid w:val="00C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0B151-6AB7-4E2C-8D7A-8FB017C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04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51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51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2019-10-08T03:48:00Z</dcterms:created>
  <dcterms:modified xsi:type="dcterms:W3CDTF">2019-11-04T05:32:00Z</dcterms:modified>
</cp:coreProperties>
</file>