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F7" w:rsidRPr="00634138" w:rsidRDefault="00E854F7" w:rsidP="00E854F7">
      <w:pPr>
        <w:widowControl/>
        <w:shd w:val="clear" w:color="auto" w:fill="FFFFFF"/>
        <w:spacing w:after="150" w:line="0" w:lineRule="atLeast"/>
        <w:jc w:val="center"/>
        <w:rPr>
          <w:rFonts w:ascii="標楷體" w:eastAsia="標楷體" w:hAnsi="標楷體" w:cs="新細明體"/>
          <w:color w:val="000000" w:themeColor="text1"/>
          <w:kern w:val="0"/>
          <w:sz w:val="32"/>
          <w:szCs w:val="32"/>
          <w:lang w:bidi="bo-CN"/>
        </w:rPr>
      </w:pPr>
      <w:r w:rsidRPr="00634138">
        <w:rPr>
          <w:rFonts w:ascii="標楷體" w:eastAsia="標楷體" w:hAnsi="標楷體" w:cs="新細明體" w:hint="eastAsia"/>
          <w:color w:val="000000" w:themeColor="text1"/>
          <w:kern w:val="0"/>
          <w:sz w:val="32"/>
          <w:szCs w:val="32"/>
          <w:lang w:bidi="bo-CN"/>
        </w:rPr>
        <w:t>法鼓文理學院辦理【就學貸款】申請說明</w:t>
      </w:r>
    </w:p>
    <w:p w:rsidR="00634138" w:rsidRPr="00634138" w:rsidRDefault="00634138" w:rsidP="00634138">
      <w:pPr>
        <w:widowControl/>
        <w:shd w:val="clear" w:color="auto" w:fill="FFFFFF"/>
        <w:spacing w:after="150" w:line="0" w:lineRule="atLeast"/>
        <w:ind w:right="440"/>
        <w:jc w:val="right"/>
        <w:rPr>
          <w:rFonts w:ascii="標楷體" w:eastAsia="標楷體" w:hAnsi="標楷體" w:cs="新細明體" w:hint="eastAsia"/>
          <w:color w:val="000000" w:themeColor="text1"/>
          <w:kern w:val="0"/>
          <w:sz w:val="20"/>
          <w:szCs w:val="20"/>
          <w:lang w:bidi="bo-CN"/>
        </w:rPr>
      </w:pPr>
      <w:r w:rsidRPr="00634138">
        <w:rPr>
          <w:rFonts w:ascii="標楷體" w:eastAsia="標楷體" w:hAnsi="標楷體" w:cs="新細明體" w:hint="eastAsia"/>
          <w:color w:val="000000" w:themeColor="text1"/>
          <w:kern w:val="0"/>
          <w:sz w:val="20"/>
          <w:szCs w:val="20"/>
          <w:lang w:bidi="bo-CN"/>
        </w:rPr>
        <w:t>製表日期:2020.4.8</w:t>
      </w:r>
    </w:p>
    <w:p w:rsidR="00E854F7" w:rsidRPr="00E854F7" w:rsidRDefault="00E854F7" w:rsidP="00E854F7">
      <w:pPr>
        <w:widowControl/>
        <w:shd w:val="clear" w:color="auto" w:fill="FFFFFF"/>
        <w:spacing w:after="150" w:line="0" w:lineRule="atLeast"/>
        <w:rPr>
          <w:rFonts w:ascii="標楷體" w:eastAsia="標楷體" w:hAnsi="標楷體" w:cs="新細明體"/>
          <w:color w:val="333333"/>
          <w:kern w:val="0"/>
          <w:sz w:val="22"/>
          <w:lang w:bidi="bo-CN"/>
        </w:rPr>
      </w:pPr>
      <w:r w:rsidRPr="0049650D">
        <w:rPr>
          <w:rFonts w:ascii="標楷體" w:eastAsia="標楷體" w:hAnsi="標楷體" w:cs="新細明體" w:hint="eastAsia"/>
          <w:b/>
          <w:bCs/>
          <w:color w:val="333333"/>
          <w:kern w:val="0"/>
          <w:sz w:val="22"/>
          <w:lang w:bidi="bo-CN"/>
        </w:rPr>
        <w:t>一、作業依據：</w:t>
      </w:r>
    </w:p>
    <w:p w:rsidR="00E854F7" w:rsidRPr="0049650D" w:rsidRDefault="00E854F7" w:rsidP="00E854F7">
      <w:pPr>
        <w:widowControl/>
        <w:shd w:val="clear" w:color="auto" w:fill="FFFFFF"/>
        <w:spacing w:after="150" w:line="0" w:lineRule="atLeast"/>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依據「高級中等以上學校學生就學貸</w:t>
      </w:r>
      <w:bookmarkStart w:id="0" w:name="_GoBack"/>
      <w:bookmarkEnd w:id="0"/>
      <w:r w:rsidRPr="00E854F7">
        <w:rPr>
          <w:rFonts w:ascii="標楷體" w:eastAsia="標楷體" w:hAnsi="標楷體" w:cs="新細明體" w:hint="eastAsia"/>
          <w:color w:val="333333"/>
          <w:kern w:val="0"/>
          <w:sz w:val="22"/>
          <w:lang w:bidi="bo-CN"/>
        </w:rPr>
        <w:t>款辦法」(民國107年08月31日修正)及</w:t>
      </w:r>
    </w:p>
    <w:p w:rsidR="00E854F7" w:rsidRPr="00E854F7" w:rsidRDefault="00E854F7" w:rsidP="00E854F7">
      <w:pPr>
        <w:widowControl/>
        <w:shd w:val="clear" w:color="auto" w:fill="FFFFFF"/>
        <w:spacing w:after="150" w:line="0" w:lineRule="atLeast"/>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「高級中等以上學校學生就學貸款作業要點」(民國107年08年31日修正)規定辦理。</w:t>
      </w:r>
    </w:p>
    <w:p w:rsidR="00E854F7" w:rsidRPr="00E854F7" w:rsidRDefault="00E854F7" w:rsidP="00E854F7">
      <w:pPr>
        <w:widowControl/>
        <w:shd w:val="clear" w:color="auto" w:fill="FFFFFF"/>
        <w:spacing w:after="150" w:line="0" w:lineRule="atLeast"/>
        <w:rPr>
          <w:rFonts w:ascii="標楷體" w:eastAsia="標楷體" w:hAnsi="標楷體" w:cs="新細明體"/>
          <w:color w:val="333333"/>
          <w:kern w:val="0"/>
          <w:sz w:val="22"/>
          <w:lang w:bidi="bo-CN"/>
        </w:rPr>
      </w:pPr>
      <w:r w:rsidRPr="0049650D">
        <w:rPr>
          <w:rFonts w:ascii="標楷體" w:eastAsia="標楷體" w:hAnsi="標楷體" w:cs="新細明體" w:hint="eastAsia"/>
          <w:b/>
          <w:bCs/>
          <w:color w:val="333333"/>
          <w:kern w:val="0"/>
          <w:sz w:val="22"/>
          <w:lang w:bidi="bo-CN"/>
        </w:rPr>
        <w:t>二、</w:t>
      </w:r>
      <w:r w:rsidRPr="00E854F7">
        <w:rPr>
          <w:rFonts w:ascii="標楷體" w:eastAsia="標楷體" w:hAnsi="標楷體" w:cs="新細明體" w:hint="eastAsia"/>
          <w:b/>
          <w:bCs/>
          <w:color w:val="333333"/>
          <w:kern w:val="0"/>
          <w:sz w:val="22"/>
          <w:lang w:bidi="bo-CN"/>
        </w:rPr>
        <w:t>貸款對象：</w:t>
      </w:r>
    </w:p>
    <w:p w:rsidR="00E854F7" w:rsidRPr="00E854F7" w:rsidRDefault="00E854F7" w:rsidP="00E854F7">
      <w:pPr>
        <w:widowControl/>
        <w:shd w:val="clear" w:color="auto" w:fill="FFFFFF"/>
        <w:spacing w:after="150" w:line="0" w:lineRule="atLeast"/>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凡就讀公私立高級中等以上學校，且具正式學籍之在學學生，符合下列要點之一均可申請：</w:t>
      </w:r>
    </w:p>
    <w:p w:rsidR="00E854F7" w:rsidRPr="00E854F7" w:rsidRDefault="00E854F7" w:rsidP="00E854F7">
      <w:pPr>
        <w:widowControl/>
        <w:numPr>
          <w:ilvl w:val="0"/>
          <w:numId w:val="1"/>
        </w:numPr>
        <w:shd w:val="clear" w:color="auto" w:fill="FFFFFF"/>
        <w:spacing w:before="100" w:beforeAutospacing="1" w:after="100" w:afterAutospacing="1" w:line="0" w:lineRule="atLeast"/>
        <w:rPr>
          <w:rFonts w:ascii="標楷體" w:eastAsia="標楷體" w:hAnsi="標楷體" w:cs="新細明體"/>
          <w:kern w:val="0"/>
          <w:sz w:val="22"/>
          <w:lang w:bidi="bo-CN"/>
        </w:rPr>
      </w:pPr>
      <w:r w:rsidRPr="00E854F7">
        <w:rPr>
          <w:rFonts w:ascii="標楷體" w:eastAsia="標楷體" w:hAnsi="標楷體" w:cs="新細明體" w:hint="eastAsia"/>
          <w:kern w:val="0"/>
          <w:sz w:val="22"/>
          <w:lang w:bidi="bo-CN"/>
        </w:rPr>
        <w:t>學生本人及其法定代理人、已成年學生及其父母，或已婚學生及其配偶，家庭年收入數額為新臺幣一百二十萬元以下。</w:t>
      </w:r>
    </w:p>
    <w:p w:rsidR="00E854F7" w:rsidRPr="00E854F7" w:rsidRDefault="00E854F7" w:rsidP="00E854F7">
      <w:pPr>
        <w:widowControl/>
        <w:numPr>
          <w:ilvl w:val="0"/>
          <w:numId w:val="1"/>
        </w:numPr>
        <w:shd w:val="clear" w:color="auto" w:fill="FFFFFF"/>
        <w:spacing w:before="100" w:beforeAutospacing="1" w:after="100" w:afterAutospacing="1" w:line="0" w:lineRule="atLeast"/>
        <w:rPr>
          <w:rFonts w:ascii="標楷體" w:eastAsia="標楷體" w:hAnsi="標楷體" w:cs="新細明體"/>
          <w:kern w:val="0"/>
          <w:sz w:val="22"/>
          <w:lang w:bidi="bo-CN"/>
        </w:rPr>
      </w:pPr>
      <w:r w:rsidRPr="00E854F7">
        <w:rPr>
          <w:rFonts w:ascii="標楷體" w:eastAsia="標楷體" w:hAnsi="標楷體" w:cs="新細明體" w:hint="eastAsia"/>
          <w:kern w:val="0"/>
          <w:sz w:val="22"/>
          <w:lang w:bidi="bo-CN"/>
        </w:rPr>
        <w:t>家庭年收入數額超過新臺幣一百二十萬元，且學生本人及其兄弟姊妹有二人以上就讀高級中等以上學校。</w:t>
      </w:r>
    </w:p>
    <w:p w:rsidR="00E854F7" w:rsidRPr="00E854F7" w:rsidRDefault="00E854F7" w:rsidP="00E854F7">
      <w:pPr>
        <w:widowControl/>
        <w:numPr>
          <w:ilvl w:val="0"/>
          <w:numId w:val="1"/>
        </w:numPr>
        <w:shd w:val="clear" w:color="auto" w:fill="FFFFFF"/>
        <w:spacing w:before="100" w:beforeAutospacing="1" w:after="150" w:afterAutospacing="1" w:line="0" w:lineRule="atLeast"/>
        <w:rPr>
          <w:rFonts w:ascii="標楷體" w:eastAsia="標楷體" w:hAnsi="標楷體" w:cs="新細明體"/>
          <w:kern w:val="0"/>
          <w:sz w:val="22"/>
          <w:lang w:bidi="bo-CN"/>
        </w:rPr>
      </w:pPr>
      <w:r w:rsidRPr="00E854F7">
        <w:rPr>
          <w:rFonts w:ascii="標楷體" w:eastAsia="標楷體" w:hAnsi="標楷體" w:cs="新細明體" w:hint="eastAsia"/>
          <w:kern w:val="0"/>
          <w:sz w:val="22"/>
          <w:lang w:bidi="bo-CN"/>
        </w:rPr>
        <w:t>享受全部公費之公費生或已獲得政府主辦之其他無息助學貸款者，不得申請就學貸款。但辦理學雜費減免或已請領教育部助學金之學生，得就學雜各費減除學雜費減免或教育部助學金後之差額申請就學貸款。</w:t>
      </w:r>
    </w:p>
    <w:p w:rsidR="00E854F7" w:rsidRPr="00E854F7" w:rsidRDefault="00E854F7" w:rsidP="00E854F7">
      <w:pPr>
        <w:widowControl/>
        <w:shd w:val="clear" w:color="auto" w:fill="FFFFFF"/>
        <w:spacing w:after="150" w:line="0" w:lineRule="atLeast"/>
        <w:rPr>
          <w:rFonts w:ascii="標楷體" w:eastAsia="標楷體" w:hAnsi="標楷體" w:cs="新細明體"/>
          <w:color w:val="333333"/>
          <w:kern w:val="0"/>
          <w:sz w:val="22"/>
          <w:lang w:bidi="bo-CN"/>
        </w:rPr>
      </w:pPr>
      <w:r w:rsidRPr="0049650D">
        <w:rPr>
          <w:rFonts w:ascii="標楷體" w:eastAsia="標楷體" w:hAnsi="標楷體" w:cs="新細明體" w:hint="eastAsia"/>
          <w:b/>
          <w:bCs/>
          <w:color w:val="333333"/>
          <w:kern w:val="0"/>
          <w:sz w:val="22"/>
          <w:lang w:bidi="bo-CN"/>
        </w:rPr>
        <w:t>三、貸款金額：</w:t>
      </w:r>
    </w:p>
    <w:p w:rsidR="00E854F7" w:rsidRPr="00E854F7" w:rsidRDefault="00E854F7" w:rsidP="00E854F7">
      <w:pPr>
        <w:widowControl/>
        <w:shd w:val="clear" w:color="auto" w:fill="FFFFFF"/>
        <w:spacing w:after="150" w:line="0" w:lineRule="atLeast"/>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學生申請本貸款之金額，以下列各費為範圍：學雜費、書籍書、住宿費、學生團體保險費、海外研修費、電腦及網路通訊使用費、生活費(限低收入戶及中低收入戶)。</w:t>
      </w:r>
    </w:p>
    <w:p w:rsidR="00E854F7" w:rsidRPr="00E854F7" w:rsidRDefault="00E854F7" w:rsidP="00E854F7">
      <w:pPr>
        <w:widowControl/>
        <w:shd w:val="clear" w:color="auto" w:fill="FFFFFF"/>
        <w:spacing w:after="150" w:line="0" w:lineRule="atLeast"/>
        <w:rPr>
          <w:rFonts w:ascii="標楷體" w:eastAsia="標楷體" w:hAnsi="標楷體" w:cs="新細明體"/>
          <w:color w:val="333333"/>
          <w:kern w:val="0"/>
          <w:sz w:val="22"/>
          <w:lang w:bidi="bo-CN"/>
        </w:rPr>
      </w:pPr>
      <w:r w:rsidRPr="0049650D">
        <w:rPr>
          <w:rFonts w:ascii="標楷體" w:eastAsia="標楷體" w:hAnsi="標楷體" w:cs="新細明體" w:hint="eastAsia"/>
          <w:b/>
          <w:bCs/>
          <w:color w:val="333333"/>
          <w:kern w:val="0"/>
          <w:sz w:val="22"/>
          <w:lang w:bidi="bo-CN"/>
        </w:rPr>
        <w:t>四、承貸銀行對保期限：</w:t>
      </w:r>
    </w:p>
    <w:p w:rsidR="00E854F7" w:rsidRPr="00E854F7" w:rsidRDefault="00E854F7" w:rsidP="00E854F7">
      <w:pPr>
        <w:widowControl/>
        <w:shd w:val="clear" w:color="auto" w:fill="FFFFFF"/>
        <w:spacing w:after="150" w:line="0" w:lineRule="atLeast"/>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學生申請貸款應依承貸銀行規定，辦理簽約及對保手續，學生對保所需相關費用應自行負擔。承貸銀行辦理對保期限如下：</w:t>
      </w:r>
    </w:p>
    <w:p w:rsidR="00E854F7" w:rsidRPr="00E854F7" w:rsidRDefault="00E854F7" w:rsidP="00E854F7">
      <w:pPr>
        <w:widowControl/>
        <w:numPr>
          <w:ilvl w:val="0"/>
          <w:numId w:val="2"/>
        </w:numPr>
        <w:shd w:val="clear" w:color="auto" w:fill="FFFFFF"/>
        <w:spacing w:before="100" w:beforeAutospacing="1" w:after="100" w:afterAutospacing="1" w:line="0" w:lineRule="atLeast"/>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第一學期：每年8月1日起至9月底止。</w:t>
      </w:r>
      <w:r w:rsidRPr="00054E37">
        <w:rPr>
          <w:rFonts w:ascii="標楷體" w:eastAsia="標楷體" w:hAnsi="標楷體" w:cs="新細明體" w:hint="eastAsia"/>
          <w:b/>
          <w:bCs/>
          <w:color w:val="333333"/>
          <w:kern w:val="0"/>
          <w:sz w:val="20"/>
          <w:szCs w:val="20"/>
          <w:lang w:bidi="bo-CN"/>
        </w:rPr>
        <w:t>(對保時間請依本校繳費截止日前完成)</w:t>
      </w:r>
    </w:p>
    <w:p w:rsidR="00E854F7" w:rsidRPr="00E854F7" w:rsidRDefault="00E854F7" w:rsidP="00E854F7">
      <w:pPr>
        <w:widowControl/>
        <w:numPr>
          <w:ilvl w:val="0"/>
          <w:numId w:val="2"/>
        </w:numPr>
        <w:shd w:val="clear" w:color="auto" w:fill="FFFFFF"/>
        <w:spacing w:before="100" w:beforeAutospacing="1" w:after="100" w:afterAutospacing="1" w:line="0" w:lineRule="atLeast"/>
        <w:rPr>
          <w:rFonts w:ascii="標楷體" w:eastAsia="標楷體" w:hAnsi="標楷體" w:cs="新細明體"/>
          <w:color w:val="333333"/>
          <w:kern w:val="0"/>
          <w:sz w:val="20"/>
          <w:szCs w:val="20"/>
          <w:lang w:bidi="bo-CN"/>
        </w:rPr>
      </w:pPr>
      <w:r w:rsidRPr="00E854F7">
        <w:rPr>
          <w:rFonts w:ascii="標楷體" w:eastAsia="標楷體" w:hAnsi="標楷體" w:cs="新細明體" w:hint="eastAsia"/>
          <w:color w:val="333333"/>
          <w:kern w:val="0"/>
          <w:sz w:val="22"/>
          <w:lang w:bidi="bo-CN"/>
        </w:rPr>
        <w:t>第二學期：每年1月15日起至2月底止。</w:t>
      </w:r>
      <w:r w:rsidRPr="00054E37">
        <w:rPr>
          <w:rFonts w:ascii="標楷體" w:eastAsia="標楷體" w:hAnsi="標楷體" w:cs="新細明體" w:hint="eastAsia"/>
          <w:b/>
          <w:bCs/>
          <w:color w:val="333333"/>
          <w:kern w:val="0"/>
          <w:sz w:val="20"/>
          <w:szCs w:val="20"/>
          <w:lang w:bidi="bo-CN"/>
        </w:rPr>
        <w:t>(對保時間請依本校繳費截止日前完成)</w:t>
      </w:r>
    </w:p>
    <w:p w:rsidR="00E854F7" w:rsidRPr="00E854F7" w:rsidRDefault="00E854F7" w:rsidP="00E854F7">
      <w:pPr>
        <w:widowControl/>
        <w:shd w:val="clear" w:color="auto" w:fill="FFFFFF"/>
        <w:spacing w:after="150" w:line="0" w:lineRule="atLeast"/>
        <w:rPr>
          <w:rFonts w:ascii="標楷體" w:eastAsia="標楷體" w:hAnsi="標楷體" w:cs="新細明體"/>
          <w:color w:val="333333"/>
          <w:kern w:val="0"/>
          <w:sz w:val="22"/>
          <w:lang w:bidi="bo-CN"/>
        </w:rPr>
      </w:pPr>
      <w:r w:rsidRPr="0049650D">
        <w:rPr>
          <w:rFonts w:ascii="標楷體" w:eastAsia="標楷體" w:hAnsi="標楷體" w:cs="新細明體" w:hint="eastAsia"/>
          <w:b/>
          <w:bCs/>
          <w:color w:val="333333"/>
          <w:kern w:val="0"/>
          <w:sz w:val="22"/>
          <w:lang w:bidi="bo-CN"/>
        </w:rPr>
        <w:t>五、利息負擔基準：</w:t>
      </w:r>
    </w:p>
    <w:p w:rsidR="00E854F7" w:rsidRPr="00E854F7" w:rsidRDefault="00E854F7" w:rsidP="00E854F7">
      <w:pPr>
        <w:widowControl/>
        <w:numPr>
          <w:ilvl w:val="0"/>
          <w:numId w:val="3"/>
        </w:numPr>
        <w:shd w:val="clear" w:color="auto" w:fill="FFFFFF"/>
        <w:spacing w:before="100" w:beforeAutospacing="1" w:after="100" w:afterAutospacing="1" w:line="0" w:lineRule="atLeast"/>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家庭年收入為新臺幣一百十四萬元以下：由各級主管機關負擔全額。</w:t>
      </w:r>
    </w:p>
    <w:p w:rsidR="00E854F7" w:rsidRPr="00E854F7" w:rsidRDefault="00E854F7" w:rsidP="00E854F7">
      <w:pPr>
        <w:widowControl/>
        <w:numPr>
          <w:ilvl w:val="0"/>
          <w:numId w:val="3"/>
        </w:numPr>
        <w:shd w:val="clear" w:color="auto" w:fill="FFFFFF"/>
        <w:spacing w:before="100" w:beforeAutospacing="1" w:after="100" w:afterAutospacing="1" w:line="0" w:lineRule="atLeast"/>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家庭年收入逾新臺幣一百十四萬元至新臺幣一百二十萬元：由各級主管機關及申請人各負擔半額。</w:t>
      </w:r>
    </w:p>
    <w:p w:rsidR="00E854F7" w:rsidRPr="00E854F7" w:rsidRDefault="00E854F7" w:rsidP="00E854F7">
      <w:pPr>
        <w:widowControl/>
        <w:numPr>
          <w:ilvl w:val="0"/>
          <w:numId w:val="3"/>
        </w:numPr>
        <w:shd w:val="clear" w:color="auto" w:fill="FFFFFF"/>
        <w:spacing w:before="100" w:beforeAutospacing="1" w:after="100" w:afterAutospacing="1" w:line="0" w:lineRule="atLeast"/>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家庭年收入數額超過新臺幣一百二十萬元：由申請人負擔全額。</w:t>
      </w:r>
    </w:p>
    <w:p w:rsidR="00E854F7" w:rsidRPr="00E854F7" w:rsidRDefault="00E854F7" w:rsidP="00E854F7">
      <w:pPr>
        <w:widowControl/>
        <w:shd w:val="clear" w:color="auto" w:fill="FFFFFF"/>
        <w:spacing w:after="150" w:line="0" w:lineRule="atLeast"/>
        <w:rPr>
          <w:rFonts w:ascii="標楷體" w:eastAsia="標楷體" w:hAnsi="標楷體" w:cs="新細明體"/>
          <w:color w:val="333333"/>
          <w:kern w:val="0"/>
          <w:sz w:val="22"/>
          <w:lang w:bidi="bo-CN"/>
        </w:rPr>
      </w:pPr>
      <w:r w:rsidRPr="0049650D">
        <w:rPr>
          <w:rFonts w:ascii="標楷體" w:eastAsia="標楷體" w:hAnsi="標楷體" w:cs="新細明體" w:hint="eastAsia"/>
          <w:b/>
          <w:bCs/>
          <w:color w:val="333333"/>
          <w:kern w:val="0"/>
          <w:sz w:val="22"/>
          <w:lang w:bidi="bo-CN"/>
        </w:rPr>
        <w:t>六、申請步驟：</w:t>
      </w:r>
    </w:p>
    <w:p w:rsidR="00E854F7" w:rsidRPr="00E854F7" w:rsidRDefault="00E854F7" w:rsidP="00E854F7">
      <w:pPr>
        <w:widowControl/>
        <w:numPr>
          <w:ilvl w:val="0"/>
          <w:numId w:val="4"/>
        </w:numPr>
        <w:shd w:val="clear" w:color="auto" w:fill="FFFFFF"/>
        <w:spacing w:before="100" w:beforeAutospacing="1" w:after="100" w:afterAutospacing="1" w:line="0" w:lineRule="atLeast"/>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收到「繳費單」後，請先至台灣銀行網站(</w:t>
      </w:r>
      <w:hyperlink w:history="1">
        <w:r w:rsidRPr="0049650D">
          <w:rPr>
            <w:rFonts w:ascii="標楷體" w:eastAsia="標楷體" w:hAnsi="標楷體" w:cs="新細明體" w:hint="eastAsia"/>
            <w:color w:val="333333"/>
            <w:kern w:val="0"/>
            <w:sz w:val="22"/>
            <w:lang w:bidi="bo-CN"/>
          </w:rPr>
          <w:t>https://sloan.bot.com.tw)填</w:t>
        </w:r>
      </w:hyperlink>
      <w:r w:rsidRPr="00E854F7">
        <w:rPr>
          <w:rFonts w:ascii="標楷體" w:eastAsia="標楷體" w:hAnsi="標楷體" w:cs="新細明體" w:hint="eastAsia"/>
          <w:color w:val="333333"/>
          <w:kern w:val="0"/>
          <w:sz w:val="22"/>
          <w:lang w:bidi="bo-CN"/>
        </w:rPr>
        <w:t>寫「台灣銀行就學貸款申請書」，並上網預約對保時段及分行，以節省對保作業時間或直接於台灣銀行網站線上對保。應攜帶：</w:t>
      </w:r>
    </w:p>
    <w:p w:rsidR="00E854F7" w:rsidRPr="00E854F7" w:rsidRDefault="00E854F7" w:rsidP="003E1DBE">
      <w:pPr>
        <w:widowControl/>
        <w:shd w:val="clear" w:color="auto" w:fill="FFFFFF"/>
        <w:spacing w:before="100" w:beforeAutospacing="1" w:after="100" w:afterAutospacing="1" w:line="0" w:lineRule="atLeast"/>
        <w:ind w:left="600"/>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(1)同一教育階段第一次申請：</w:t>
      </w:r>
    </w:p>
    <w:p w:rsidR="00E854F7" w:rsidRPr="00E854F7" w:rsidRDefault="00E854F7" w:rsidP="003E1DBE">
      <w:pPr>
        <w:widowControl/>
        <w:shd w:val="clear" w:color="auto" w:fill="FFFFFF"/>
        <w:spacing w:before="100" w:beforeAutospacing="1" w:after="100" w:afterAutospacing="1" w:line="0" w:lineRule="atLeast"/>
        <w:ind w:left="1200"/>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lastRenderedPageBreak/>
        <w:t>a.就學貸款申請/撥款通知書</w:t>
      </w:r>
    </w:p>
    <w:p w:rsidR="00E854F7" w:rsidRPr="00E854F7" w:rsidRDefault="00E854F7" w:rsidP="003E1DBE">
      <w:pPr>
        <w:widowControl/>
        <w:shd w:val="clear" w:color="auto" w:fill="FFFFFF"/>
        <w:spacing w:before="100" w:beforeAutospacing="1" w:after="100" w:afterAutospacing="1" w:line="0" w:lineRule="atLeast"/>
        <w:ind w:left="1200"/>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b.學生本人及保證人之國民身分證、印章</w:t>
      </w:r>
    </w:p>
    <w:p w:rsidR="00E854F7" w:rsidRPr="00E854F7" w:rsidRDefault="00E854F7" w:rsidP="003E1DBE">
      <w:pPr>
        <w:widowControl/>
        <w:shd w:val="clear" w:color="auto" w:fill="FFFFFF"/>
        <w:spacing w:before="100" w:beforeAutospacing="1" w:after="100" w:afterAutospacing="1" w:line="0" w:lineRule="atLeast"/>
        <w:ind w:left="1200"/>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c.註冊繳費通知書單</w:t>
      </w:r>
    </w:p>
    <w:p w:rsidR="00E854F7" w:rsidRPr="00E854F7" w:rsidRDefault="008F5BBD" w:rsidP="003E1DBE">
      <w:pPr>
        <w:widowControl/>
        <w:shd w:val="clear" w:color="auto" w:fill="FFFFFF"/>
        <w:spacing w:before="100" w:beforeAutospacing="1" w:after="100" w:afterAutospacing="1" w:line="0" w:lineRule="atLeast"/>
        <w:ind w:left="1200"/>
        <w:rPr>
          <w:rFonts w:ascii="標楷體" w:eastAsia="標楷體" w:hAnsi="標楷體" w:cs="新細明體"/>
          <w:color w:val="333333"/>
          <w:kern w:val="0"/>
          <w:sz w:val="22"/>
          <w:lang w:bidi="bo-CN"/>
        </w:rPr>
      </w:pPr>
      <w:r w:rsidRPr="0049650D">
        <w:rPr>
          <w:rFonts w:ascii="標楷體" w:eastAsia="標楷體" w:hAnsi="標楷體" w:cs="新細明體" w:hint="eastAsia"/>
          <w:color w:val="333333"/>
          <w:kern w:val="0"/>
          <w:sz w:val="22"/>
          <w:lang w:bidi="bo-CN"/>
        </w:rPr>
        <w:t>d.</w:t>
      </w:r>
      <w:r w:rsidR="00E854F7" w:rsidRPr="00E854F7">
        <w:rPr>
          <w:rFonts w:ascii="標楷體" w:eastAsia="標楷體" w:hAnsi="標楷體" w:cs="新細明體" w:hint="eastAsia"/>
          <w:color w:val="333333"/>
          <w:kern w:val="0"/>
          <w:sz w:val="22"/>
          <w:lang w:bidi="bo-CN"/>
        </w:rPr>
        <w:t>最近三個月內之全戶戶籍謄本</w:t>
      </w:r>
    </w:p>
    <w:p w:rsidR="00E854F7" w:rsidRPr="00E854F7" w:rsidRDefault="00E854F7" w:rsidP="003E1DBE">
      <w:pPr>
        <w:widowControl/>
        <w:shd w:val="clear" w:color="auto" w:fill="FFFFFF"/>
        <w:spacing w:before="100" w:beforeAutospacing="1" w:after="100" w:afterAutospacing="1" w:line="0" w:lineRule="atLeast"/>
        <w:ind w:left="600"/>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(2)同一教育階段第二次申請：</w:t>
      </w:r>
    </w:p>
    <w:p w:rsidR="00E854F7" w:rsidRPr="00E854F7" w:rsidRDefault="00E854F7" w:rsidP="003E1DBE">
      <w:pPr>
        <w:widowControl/>
        <w:numPr>
          <w:ilvl w:val="0"/>
          <w:numId w:val="5"/>
        </w:numPr>
        <w:shd w:val="clear" w:color="auto" w:fill="FFFFFF"/>
        <w:spacing w:before="100" w:beforeAutospacing="1" w:after="100" w:afterAutospacing="1" w:line="0" w:lineRule="atLeast"/>
        <w:ind w:left="600"/>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就學貸款申請/撥款通知書</w:t>
      </w:r>
    </w:p>
    <w:p w:rsidR="00E854F7" w:rsidRPr="00E854F7" w:rsidRDefault="00E854F7" w:rsidP="003E1DBE">
      <w:pPr>
        <w:widowControl/>
        <w:numPr>
          <w:ilvl w:val="0"/>
          <w:numId w:val="5"/>
        </w:numPr>
        <w:shd w:val="clear" w:color="auto" w:fill="FFFFFF"/>
        <w:spacing w:before="100" w:beforeAutospacing="1" w:after="100" w:afterAutospacing="1" w:line="0" w:lineRule="atLeast"/>
        <w:ind w:left="600"/>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學生之身分證、印章</w:t>
      </w:r>
    </w:p>
    <w:p w:rsidR="00E854F7" w:rsidRPr="00E854F7" w:rsidRDefault="00E854F7" w:rsidP="003E1DBE">
      <w:pPr>
        <w:widowControl/>
        <w:numPr>
          <w:ilvl w:val="0"/>
          <w:numId w:val="5"/>
        </w:numPr>
        <w:shd w:val="clear" w:color="auto" w:fill="FFFFFF"/>
        <w:spacing w:before="100" w:beforeAutospacing="1" w:after="100" w:afterAutospacing="1" w:line="0" w:lineRule="atLeast"/>
        <w:ind w:left="600"/>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註冊繳費通知書單</w:t>
      </w:r>
    </w:p>
    <w:p w:rsidR="00E854F7" w:rsidRPr="00E854F7" w:rsidRDefault="00E854F7" w:rsidP="003E1DBE">
      <w:pPr>
        <w:widowControl/>
        <w:numPr>
          <w:ilvl w:val="0"/>
          <w:numId w:val="6"/>
        </w:numPr>
        <w:shd w:val="clear" w:color="auto" w:fill="FFFFFF"/>
        <w:spacing w:before="100" w:beforeAutospacing="1" w:after="100" w:afterAutospacing="1" w:line="0" w:lineRule="atLeast"/>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銀行對保完成後，請將下列資料郵寄或親送至【</w:t>
      </w:r>
      <w:r w:rsidR="003E1DBE" w:rsidRPr="0049650D">
        <w:rPr>
          <w:rFonts w:ascii="標楷體" w:eastAsia="標楷體" w:hAnsi="標楷體" w:cs="新細明體" w:hint="eastAsia"/>
          <w:color w:val="333333"/>
          <w:kern w:val="0"/>
          <w:sz w:val="22"/>
          <w:lang w:bidi="bo-CN"/>
        </w:rPr>
        <w:t>課外活動與</w:t>
      </w:r>
      <w:r w:rsidRPr="00E854F7">
        <w:rPr>
          <w:rFonts w:ascii="標楷體" w:eastAsia="標楷體" w:hAnsi="標楷體" w:cs="新細明體" w:hint="eastAsia"/>
          <w:color w:val="333333"/>
          <w:kern w:val="0"/>
          <w:sz w:val="22"/>
          <w:lang w:bidi="bo-CN"/>
        </w:rPr>
        <w:t>生活輔導組】：</w:t>
      </w:r>
    </w:p>
    <w:p w:rsidR="00E854F7" w:rsidRPr="00E854F7" w:rsidRDefault="00E854F7" w:rsidP="003E1DBE">
      <w:pPr>
        <w:widowControl/>
        <w:shd w:val="clear" w:color="auto" w:fill="FFFFFF"/>
        <w:spacing w:before="100" w:beforeAutospacing="1" w:after="100" w:afterAutospacing="1" w:line="0" w:lineRule="atLeast"/>
        <w:ind w:left="600"/>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(1)</w:t>
      </w:r>
      <w:r w:rsidR="0011025B" w:rsidRPr="0049650D">
        <w:rPr>
          <w:rFonts w:ascii="標楷體" w:eastAsia="標楷體" w:hAnsi="標楷體" w:hint="eastAsia"/>
          <w:sz w:val="22"/>
        </w:rPr>
        <w:t xml:space="preserve"> </w:t>
      </w:r>
      <w:r w:rsidR="0011025B" w:rsidRPr="0049650D">
        <w:rPr>
          <w:rFonts w:ascii="標楷體" w:eastAsia="標楷體" w:hAnsi="標楷體" w:cs="新細明體" w:hint="eastAsia"/>
          <w:color w:val="333333"/>
          <w:kern w:val="0"/>
          <w:sz w:val="22"/>
          <w:lang w:bidi="bo-CN"/>
        </w:rPr>
        <w:t>就學貸款申請/撥款通知書</w:t>
      </w:r>
      <w:r w:rsidRPr="00E854F7">
        <w:rPr>
          <w:rFonts w:ascii="標楷體" w:eastAsia="標楷體" w:hAnsi="標楷體" w:cs="新細明體" w:hint="eastAsia"/>
          <w:color w:val="333333"/>
          <w:kern w:val="0"/>
          <w:sz w:val="22"/>
          <w:lang w:bidi="bo-CN"/>
        </w:rPr>
        <w:t>(第二聯學校存執聯)、</w:t>
      </w:r>
    </w:p>
    <w:p w:rsidR="003E1DBE" w:rsidRPr="0049650D" w:rsidRDefault="00E854F7" w:rsidP="003E1DBE">
      <w:pPr>
        <w:widowControl/>
        <w:shd w:val="clear" w:color="auto" w:fill="FFFFFF"/>
        <w:spacing w:before="100" w:beforeAutospacing="1" w:after="100" w:afterAutospacing="1" w:line="0" w:lineRule="atLeast"/>
        <w:ind w:left="600"/>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(2)三個月內之全戶戶籍謄本(本校第一次申貸或父母婚姻有異動者才需繳交)。</w:t>
      </w:r>
    </w:p>
    <w:p w:rsidR="00E854F7" w:rsidRPr="00E854F7" w:rsidRDefault="00E854F7" w:rsidP="003E1DBE">
      <w:pPr>
        <w:widowControl/>
        <w:shd w:val="clear" w:color="auto" w:fill="FFFFFF"/>
        <w:spacing w:before="100" w:beforeAutospacing="1" w:after="100" w:afterAutospacing="1" w:line="0" w:lineRule="atLeast"/>
        <w:ind w:left="600"/>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w:t>
      </w:r>
      <w:r w:rsidR="0011025B" w:rsidRPr="0049650D">
        <w:rPr>
          <w:rFonts w:ascii="標楷體" w:eastAsia="標楷體" w:hAnsi="標楷體" w:cs="新細明體" w:hint="eastAsia"/>
          <w:color w:val="333333"/>
          <w:kern w:val="0"/>
          <w:sz w:val="22"/>
          <w:lang w:bidi="bo-CN"/>
        </w:rPr>
        <w:t>3</w:t>
      </w:r>
      <w:r w:rsidRPr="00E854F7">
        <w:rPr>
          <w:rFonts w:ascii="標楷體" w:eastAsia="標楷體" w:hAnsi="標楷體" w:cs="新細明體" w:hint="eastAsia"/>
          <w:color w:val="333333"/>
          <w:kern w:val="0"/>
          <w:sz w:val="22"/>
          <w:lang w:bidi="bo-CN"/>
        </w:rPr>
        <w:t>)退款帳戶(限學生本人) </w:t>
      </w:r>
    </w:p>
    <w:p w:rsidR="00E854F7" w:rsidRPr="00E854F7" w:rsidRDefault="00E854F7" w:rsidP="00E854F7">
      <w:pPr>
        <w:widowControl/>
        <w:shd w:val="clear" w:color="auto" w:fill="FFFFFF"/>
        <w:spacing w:after="150" w:line="0" w:lineRule="atLeast"/>
        <w:rPr>
          <w:rFonts w:ascii="標楷體" w:eastAsia="標楷體" w:hAnsi="標楷體" w:cs="新細明體"/>
          <w:color w:val="333333"/>
          <w:kern w:val="0"/>
          <w:sz w:val="22"/>
          <w:lang w:bidi="bo-CN"/>
        </w:rPr>
      </w:pPr>
      <w:r w:rsidRPr="0049650D">
        <w:rPr>
          <w:rFonts w:ascii="標楷體" w:eastAsia="標楷體" w:hAnsi="標楷體" w:cs="新細明體" w:hint="eastAsia"/>
          <w:b/>
          <w:bCs/>
          <w:color w:val="333333"/>
          <w:kern w:val="0"/>
          <w:sz w:val="22"/>
          <w:lang w:bidi="bo-CN"/>
        </w:rPr>
        <w:t>七、注意事項：</w:t>
      </w:r>
    </w:p>
    <w:p w:rsidR="00E854F7" w:rsidRPr="00E854F7" w:rsidRDefault="00E854F7" w:rsidP="00E854F7">
      <w:pPr>
        <w:widowControl/>
        <w:numPr>
          <w:ilvl w:val="0"/>
          <w:numId w:val="7"/>
        </w:numPr>
        <w:shd w:val="clear" w:color="auto" w:fill="FFFFFF"/>
        <w:spacing w:before="100" w:beforeAutospacing="1" w:after="100" w:afterAutospacing="1" w:line="0" w:lineRule="atLeast"/>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若金額有誤、資料不齊全者，一律視為未完成註冊，須於辦理期限內更正、補齊後，方予以受理。</w:t>
      </w:r>
    </w:p>
    <w:p w:rsidR="00E854F7" w:rsidRPr="00E854F7" w:rsidRDefault="00E854F7" w:rsidP="00E854F7">
      <w:pPr>
        <w:widowControl/>
        <w:numPr>
          <w:ilvl w:val="0"/>
          <w:numId w:val="7"/>
        </w:numPr>
        <w:shd w:val="clear" w:color="auto" w:fill="FFFFFF"/>
        <w:spacing w:before="100" w:beforeAutospacing="1" w:after="100" w:afterAutospacing="1" w:line="0" w:lineRule="atLeast"/>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住宿費依實際金額申貸、書籍費可貸3,000元。</w:t>
      </w:r>
    </w:p>
    <w:p w:rsidR="00E854F7" w:rsidRPr="00E854F7" w:rsidRDefault="00E854F7" w:rsidP="00E854F7">
      <w:pPr>
        <w:widowControl/>
        <w:numPr>
          <w:ilvl w:val="0"/>
          <w:numId w:val="7"/>
        </w:numPr>
        <w:shd w:val="clear" w:color="auto" w:fill="FFFFFF"/>
        <w:spacing w:before="100" w:beforeAutospacing="1" w:after="100" w:afterAutospacing="1" w:line="0" w:lineRule="atLeast"/>
        <w:rPr>
          <w:rFonts w:ascii="標楷體" w:eastAsia="標楷體" w:hAnsi="標楷體" w:cs="新細明體"/>
          <w:color w:val="FF0000"/>
          <w:kern w:val="0"/>
          <w:sz w:val="22"/>
          <w:lang w:bidi="bo-CN"/>
        </w:rPr>
      </w:pPr>
      <w:r w:rsidRPr="00E854F7">
        <w:rPr>
          <w:rFonts w:ascii="標楷體" w:eastAsia="標楷體" w:hAnsi="標楷體" w:cs="新細明體" w:hint="eastAsia"/>
          <w:color w:val="FF0000"/>
          <w:kern w:val="0"/>
          <w:sz w:val="22"/>
          <w:lang w:bidi="bo-CN"/>
        </w:rPr>
        <w:t>同時要辦理【學雜費減免】及【就學貸款】者，請先辦理學雜費減免後再辦理就學貸款。</w:t>
      </w:r>
    </w:p>
    <w:p w:rsidR="00E854F7" w:rsidRPr="00E854F7" w:rsidRDefault="00E854F7" w:rsidP="00E854F7">
      <w:pPr>
        <w:widowControl/>
        <w:numPr>
          <w:ilvl w:val="0"/>
          <w:numId w:val="7"/>
        </w:numPr>
        <w:shd w:val="clear" w:color="auto" w:fill="FFFFFF"/>
        <w:spacing w:before="100" w:beforeAutospacing="1" w:after="100" w:afterAutospacing="1" w:line="0" w:lineRule="atLeast"/>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辦理【學雜費減免】者，應扣除其減免部份，就餘額辦理貸款。</w:t>
      </w:r>
    </w:p>
    <w:p w:rsidR="00E854F7" w:rsidRPr="00E854F7" w:rsidRDefault="00E854F7" w:rsidP="00E854F7">
      <w:pPr>
        <w:widowControl/>
        <w:numPr>
          <w:ilvl w:val="0"/>
          <w:numId w:val="7"/>
        </w:numPr>
        <w:shd w:val="clear" w:color="auto" w:fill="FFFFFF"/>
        <w:spacing w:before="100" w:beforeAutospacing="1" w:after="150" w:afterAutospacing="1" w:line="0" w:lineRule="atLeast"/>
        <w:rPr>
          <w:rFonts w:ascii="標楷體" w:eastAsia="標楷體" w:hAnsi="標楷體" w:cs="新細明體"/>
          <w:color w:val="333333"/>
          <w:kern w:val="0"/>
          <w:sz w:val="22"/>
          <w:lang w:bidi="bo-CN"/>
        </w:rPr>
      </w:pPr>
      <w:r w:rsidRPr="00E854F7">
        <w:rPr>
          <w:rFonts w:ascii="標楷體" w:eastAsia="標楷體" w:hAnsi="標楷體" w:cs="新細明體" w:hint="eastAsia"/>
          <w:color w:val="333333"/>
          <w:kern w:val="0"/>
          <w:sz w:val="22"/>
          <w:lang w:bidi="bo-CN"/>
        </w:rPr>
        <w:t>多貸款項(書籍費)將直接轉入學生本人帳戶，退費核對作業程序繁瑣可能耗時較長(約學期末退款)，造成您的不便敬請諒察。</w:t>
      </w:r>
    </w:p>
    <w:p w:rsidR="00633E2D" w:rsidRDefault="00633E2D" w:rsidP="0011025B">
      <w:pPr>
        <w:widowControl/>
        <w:shd w:val="clear" w:color="auto" w:fill="FFFFFF"/>
        <w:spacing w:after="150" w:line="0" w:lineRule="atLeast"/>
        <w:rPr>
          <w:rFonts w:ascii="標楷體" w:eastAsia="標楷體" w:hAnsi="標楷體" w:cs="新細明體"/>
          <w:b/>
          <w:bCs/>
          <w:color w:val="0000CC"/>
          <w:kern w:val="0"/>
          <w:sz w:val="22"/>
          <w:lang w:bidi="bo-CN"/>
        </w:rPr>
      </w:pPr>
      <w:r w:rsidRPr="00633E2D">
        <w:rPr>
          <w:rFonts w:ascii="標楷體" w:eastAsia="標楷體" w:hAnsi="標楷體" w:cs="新細明體" w:hint="eastAsia"/>
          <w:b/>
          <w:bCs/>
          <w:color w:val="0000CC"/>
          <w:kern w:val="0"/>
          <w:sz w:val="22"/>
          <w:lang w:bidi="bo-CN"/>
        </w:rPr>
        <w:t>政府設置就學貸款目的係培育國家人才，幫助在學學生求學期間，毋須顧慮學費，專心向學所提供的一項優惠貸款；但就學貸款並非社會福利，亦非就學補助，畢業後，借款者應即擔負起攤還本息的還款責任。故每位同學應於緩繳期屆滿時開始按期還款；如因故無法如期還款時，同學應主動與承辦銀行協商調整還款時間與相關還款條件。</w:t>
      </w:r>
    </w:p>
    <w:sectPr w:rsidR="00633E2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19C" w:rsidRDefault="0003019C" w:rsidP="00240298">
      <w:r>
        <w:separator/>
      </w:r>
    </w:p>
  </w:endnote>
  <w:endnote w:type="continuationSeparator" w:id="0">
    <w:p w:rsidR="0003019C" w:rsidRDefault="0003019C" w:rsidP="0024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Himalaya">
    <w:panose1 w:val="01010100010101010101"/>
    <w:charset w:val="00"/>
    <w:family w:val="auto"/>
    <w:pitch w:val="variable"/>
    <w:sig w:usb0="80000003" w:usb1="00010000" w:usb2="0000004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19C" w:rsidRDefault="0003019C" w:rsidP="00240298">
      <w:r>
        <w:separator/>
      </w:r>
    </w:p>
  </w:footnote>
  <w:footnote w:type="continuationSeparator" w:id="0">
    <w:p w:rsidR="0003019C" w:rsidRDefault="0003019C" w:rsidP="002402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431F"/>
    <w:multiLevelType w:val="multilevel"/>
    <w:tmpl w:val="803C2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C47E9"/>
    <w:multiLevelType w:val="multilevel"/>
    <w:tmpl w:val="15A60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78561C"/>
    <w:multiLevelType w:val="multilevel"/>
    <w:tmpl w:val="6BE0E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7D52B0"/>
    <w:multiLevelType w:val="multilevel"/>
    <w:tmpl w:val="D792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C617CE"/>
    <w:multiLevelType w:val="multilevel"/>
    <w:tmpl w:val="C580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994E95"/>
    <w:multiLevelType w:val="multilevel"/>
    <w:tmpl w:val="D860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6B5472"/>
    <w:multiLevelType w:val="multilevel"/>
    <w:tmpl w:val="C9BA6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1"/>
  </w:num>
  <w:num w:numId="5">
    <w:abstractNumId w:val="5"/>
  </w:num>
  <w:num w:numId="6">
    <w:abstractNumId w:val="2"/>
    <w:lvlOverride w:ilvl="0">
      <w:startOverride w:val="2"/>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F7"/>
    <w:rsid w:val="0003019C"/>
    <w:rsid w:val="00054E37"/>
    <w:rsid w:val="0011025B"/>
    <w:rsid w:val="00240298"/>
    <w:rsid w:val="003E1DBE"/>
    <w:rsid w:val="00481813"/>
    <w:rsid w:val="0049650D"/>
    <w:rsid w:val="00621840"/>
    <w:rsid w:val="00633E2D"/>
    <w:rsid w:val="00634138"/>
    <w:rsid w:val="00671668"/>
    <w:rsid w:val="00817A50"/>
    <w:rsid w:val="008F5BBD"/>
    <w:rsid w:val="00921CCA"/>
    <w:rsid w:val="00DF09F6"/>
    <w:rsid w:val="00E6083D"/>
    <w:rsid w:val="00E854F7"/>
  </w:rsids>
  <m:mathPr>
    <m:mathFont m:val="Cambria Math"/>
    <m:brkBin m:val="before"/>
    <m:brkBinSub m:val="--"/>
    <m:smallFrac m:val="0"/>
    <m:dispDef/>
    <m:lMargin m:val="0"/>
    <m:rMargin m:val="0"/>
    <m:defJc m:val="centerGroup"/>
    <m:wrapIndent m:val="1440"/>
    <m:intLim m:val="subSup"/>
    <m:naryLim m:val="undOvr"/>
  </m:mathPr>
  <w:themeFontLang w:val="en-US" w:eastAsia="zh-TW"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20116"/>
  <w15:docId w15:val="{0796B946-32FA-4D45-A520-ABEC3754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E854F7"/>
    <w:pPr>
      <w:widowControl/>
      <w:spacing w:before="100" w:beforeAutospacing="1" w:after="100" w:afterAutospacing="1"/>
      <w:outlineLvl w:val="1"/>
    </w:pPr>
    <w:rPr>
      <w:rFonts w:ascii="新細明體" w:eastAsia="新細明體" w:hAnsi="新細明體" w:cs="新細明體"/>
      <w:b/>
      <w:bCs/>
      <w:kern w:val="0"/>
      <w:sz w:val="36"/>
      <w:szCs w:val="36"/>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854F7"/>
    <w:rPr>
      <w:rFonts w:ascii="新細明體" w:eastAsia="新細明體" w:hAnsi="新細明體" w:cs="新細明體"/>
      <w:b/>
      <w:bCs/>
      <w:kern w:val="0"/>
      <w:sz w:val="36"/>
      <w:szCs w:val="36"/>
      <w:lang w:bidi="bo-CN"/>
    </w:rPr>
  </w:style>
  <w:style w:type="paragraph" w:styleId="Web">
    <w:name w:val="Normal (Web)"/>
    <w:basedOn w:val="a"/>
    <w:uiPriority w:val="99"/>
    <w:semiHidden/>
    <w:unhideWhenUsed/>
    <w:rsid w:val="00E854F7"/>
    <w:pPr>
      <w:widowControl/>
      <w:spacing w:before="100" w:beforeAutospacing="1" w:after="100" w:afterAutospacing="1"/>
    </w:pPr>
    <w:rPr>
      <w:rFonts w:ascii="新細明體" w:eastAsia="新細明體" w:hAnsi="新細明體" w:cs="新細明體"/>
      <w:kern w:val="0"/>
      <w:szCs w:val="24"/>
      <w:lang w:bidi="bo-CN"/>
    </w:rPr>
  </w:style>
  <w:style w:type="character" w:styleId="a3">
    <w:name w:val="Strong"/>
    <w:basedOn w:val="a0"/>
    <w:uiPriority w:val="22"/>
    <w:qFormat/>
    <w:rsid w:val="00E854F7"/>
    <w:rPr>
      <w:b/>
      <w:bCs/>
    </w:rPr>
  </w:style>
  <w:style w:type="character" w:styleId="a4">
    <w:name w:val="Hyperlink"/>
    <w:basedOn w:val="a0"/>
    <w:uiPriority w:val="99"/>
    <w:semiHidden/>
    <w:unhideWhenUsed/>
    <w:rsid w:val="00E854F7"/>
    <w:rPr>
      <w:color w:val="0000FF"/>
      <w:u w:val="single"/>
    </w:rPr>
  </w:style>
  <w:style w:type="paragraph" w:styleId="a5">
    <w:name w:val="header"/>
    <w:basedOn w:val="a"/>
    <w:link w:val="a6"/>
    <w:uiPriority w:val="99"/>
    <w:unhideWhenUsed/>
    <w:rsid w:val="00240298"/>
    <w:pPr>
      <w:tabs>
        <w:tab w:val="center" w:pos="4153"/>
        <w:tab w:val="right" w:pos="8306"/>
      </w:tabs>
      <w:snapToGrid w:val="0"/>
    </w:pPr>
    <w:rPr>
      <w:sz w:val="20"/>
      <w:szCs w:val="20"/>
    </w:rPr>
  </w:style>
  <w:style w:type="character" w:customStyle="1" w:styleId="a6">
    <w:name w:val="頁首 字元"/>
    <w:basedOn w:val="a0"/>
    <w:link w:val="a5"/>
    <w:uiPriority w:val="99"/>
    <w:rsid w:val="00240298"/>
    <w:rPr>
      <w:sz w:val="20"/>
      <w:szCs w:val="20"/>
    </w:rPr>
  </w:style>
  <w:style w:type="paragraph" w:styleId="a7">
    <w:name w:val="footer"/>
    <w:basedOn w:val="a"/>
    <w:link w:val="a8"/>
    <w:uiPriority w:val="99"/>
    <w:unhideWhenUsed/>
    <w:rsid w:val="00240298"/>
    <w:pPr>
      <w:tabs>
        <w:tab w:val="center" w:pos="4153"/>
        <w:tab w:val="right" w:pos="8306"/>
      </w:tabs>
      <w:snapToGrid w:val="0"/>
    </w:pPr>
    <w:rPr>
      <w:sz w:val="20"/>
      <w:szCs w:val="20"/>
    </w:rPr>
  </w:style>
  <w:style w:type="character" w:customStyle="1" w:styleId="a8">
    <w:name w:val="頁尾 字元"/>
    <w:basedOn w:val="a0"/>
    <w:link w:val="a7"/>
    <w:uiPriority w:val="99"/>
    <w:rsid w:val="002402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236730">
      <w:bodyDiv w:val="1"/>
      <w:marLeft w:val="0"/>
      <w:marRight w:val="0"/>
      <w:marTop w:val="0"/>
      <w:marBottom w:val="0"/>
      <w:divBdr>
        <w:top w:val="none" w:sz="0" w:space="0" w:color="auto"/>
        <w:left w:val="none" w:sz="0" w:space="0" w:color="auto"/>
        <w:bottom w:val="none" w:sz="0" w:space="0" w:color="auto"/>
        <w:right w:val="none" w:sz="0" w:space="0" w:color="auto"/>
      </w:divBdr>
      <w:divsChild>
        <w:div w:id="516584173">
          <w:marLeft w:val="0"/>
          <w:marRight w:val="0"/>
          <w:marTop w:val="0"/>
          <w:marBottom w:val="0"/>
          <w:divBdr>
            <w:top w:val="none" w:sz="0" w:space="0" w:color="auto"/>
            <w:left w:val="none" w:sz="0" w:space="0" w:color="auto"/>
            <w:bottom w:val="none" w:sz="0" w:space="0" w:color="auto"/>
            <w:right w:val="none" w:sz="0" w:space="0" w:color="auto"/>
          </w:divBdr>
        </w:div>
        <w:div w:id="741684656">
          <w:marLeft w:val="0"/>
          <w:marRight w:val="0"/>
          <w:marTop w:val="0"/>
          <w:marBottom w:val="0"/>
          <w:divBdr>
            <w:top w:val="none" w:sz="0" w:space="0" w:color="auto"/>
            <w:left w:val="none" w:sz="0" w:space="0" w:color="auto"/>
            <w:bottom w:val="none" w:sz="0" w:space="0" w:color="auto"/>
            <w:right w:val="none" w:sz="0" w:space="0" w:color="auto"/>
          </w:divBdr>
          <w:divsChild>
            <w:div w:id="4574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2020-04-08T02:21:00Z</dcterms:created>
  <dcterms:modified xsi:type="dcterms:W3CDTF">2020-04-08T02:21:00Z</dcterms:modified>
</cp:coreProperties>
</file>