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19" w:rsidRPr="00760919" w:rsidRDefault="00760919" w:rsidP="00760919">
      <w:pPr>
        <w:snapToGrid w:val="0"/>
        <w:spacing w:line="360" w:lineRule="atLeast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60919">
        <w:rPr>
          <w:rFonts w:ascii="標楷體" w:eastAsia="標楷體" w:hAnsi="標楷體" w:hint="eastAsia"/>
          <w:color w:val="000000"/>
          <w:sz w:val="32"/>
          <w:szCs w:val="32"/>
        </w:rPr>
        <w:t>法鼓文理學院入學榜首獎學金作業要點</w:t>
      </w:r>
    </w:p>
    <w:p w:rsidR="00760919" w:rsidRPr="00760919" w:rsidRDefault="00760919" w:rsidP="00760919">
      <w:pPr>
        <w:snapToGrid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6"/>
        </w:rPr>
      </w:pPr>
      <w:r w:rsidRPr="00760919">
        <w:rPr>
          <w:rFonts w:ascii="標楷體" w:eastAsia="標楷體" w:hAnsi="標楷體" w:hint="eastAsia"/>
          <w:color w:val="000000"/>
          <w:sz w:val="16"/>
          <w:szCs w:val="16"/>
        </w:rPr>
        <w:t>105學年度招生委員會通過</w:t>
      </w:r>
    </w:p>
    <w:p w:rsidR="00760919" w:rsidRDefault="00760919" w:rsidP="00A80DE8">
      <w:pPr>
        <w:suppressAutoHyphens w:val="0"/>
        <w:autoSpaceDE w:val="0"/>
        <w:autoSpaceDN w:val="0"/>
        <w:adjustRightInd w:val="0"/>
        <w:snapToGrid w:val="0"/>
        <w:spacing w:line="0" w:lineRule="atLeast"/>
        <w:ind w:rightChars="49" w:right="118"/>
        <w:jc w:val="right"/>
        <w:rPr>
          <w:rFonts w:ascii="標楷體" w:eastAsia="標楷體" w:hAnsi="標楷體" w:cs="標楷體"/>
          <w:kern w:val="0"/>
          <w:sz w:val="16"/>
          <w:szCs w:val="16"/>
          <w:lang w:eastAsia="zh-HK"/>
        </w:rPr>
      </w:pPr>
      <w:r w:rsidRPr="006F6F26">
        <w:rPr>
          <w:rFonts w:ascii="標楷體" w:eastAsia="標楷體" w:hAnsi="標楷體" w:cs="標楷體" w:hint="eastAsia"/>
          <w:kern w:val="0"/>
          <w:sz w:val="16"/>
          <w:szCs w:val="16"/>
          <w:lang w:eastAsia="zh-HK"/>
        </w:rPr>
        <w:t>中華民國108年11月13日108學年度第2次行政會議修正通過</w:t>
      </w:r>
    </w:p>
    <w:p w:rsidR="000D5BFC" w:rsidRPr="006F6F26" w:rsidRDefault="000D5BFC" w:rsidP="00A80DE8">
      <w:pPr>
        <w:suppressAutoHyphens w:val="0"/>
        <w:autoSpaceDE w:val="0"/>
        <w:autoSpaceDN w:val="0"/>
        <w:adjustRightInd w:val="0"/>
        <w:snapToGrid w:val="0"/>
        <w:spacing w:line="0" w:lineRule="atLeast"/>
        <w:ind w:rightChars="49" w:right="118"/>
        <w:jc w:val="right"/>
        <w:rPr>
          <w:rFonts w:ascii="標楷體" w:eastAsia="標楷體" w:hAnsi="標楷體"/>
          <w:szCs w:val="24"/>
        </w:rPr>
      </w:pPr>
    </w:p>
    <w:p w:rsidR="00760919" w:rsidRPr="00760919" w:rsidRDefault="00760919" w:rsidP="00760919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504" w:hangingChars="210" w:hanging="504"/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一、</w:t>
      </w:r>
      <w:r w:rsidR="00634F1D" w:rsidRPr="00634F1D">
        <w:rPr>
          <w:rFonts w:ascii="標楷體" w:eastAsia="標楷體" w:hAnsi="標楷體" w:hint="eastAsia"/>
          <w:color w:val="000000"/>
          <w:kern w:val="0"/>
          <w:szCs w:val="24"/>
        </w:rPr>
        <w:t>依據</w:t>
      </w:r>
      <w:r w:rsidR="00634F1D" w:rsidRPr="00634F1D">
        <w:rPr>
          <w:rFonts w:ascii="標楷體" w:eastAsia="標楷體" w:hAnsi="標楷體"/>
          <w:color w:val="000000"/>
          <w:kern w:val="0"/>
          <w:szCs w:val="24"/>
        </w:rPr>
        <w:t>105</w:t>
      </w:r>
      <w:r w:rsidR="00634F1D" w:rsidRPr="00634F1D">
        <w:rPr>
          <w:rFonts w:ascii="標楷體" w:eastAsia="標楷體" w:hAnsi="標楷體" w:hint="eastAsia"/>
          <w:color w:val="000000"/>
          <w:kern w:val="0"/>
          <w:szCs w:val="24"/>
        </w:rPr>
        <w:t>學年度招生委員會會議通過之法鼓文理學院頒發｢入學榜首獎學金｣說明，訂定本要點。</w:t>
      </w:r>
    </w:p>
    <w:p w:rsidR="00760919" w:rsidRPr="00760919" w:rsidRDefault="00760919" w:rsidP="00760919">
      <w:pPr>
        <w:pBdr>
          <w:top w:val="nil"/>
          <w:left w:val="nil"/>
          <w:bottom w:val="nil"/>
          <w:right w:val="nil"/>
          <w:between w:val="nil"/>
        </w:pBdr>
        <w:snapToGrid w:val="0"/>
        <w:spacing w:line="360" w:lineRule="atLeast"/>
        <w:ind w:left="425" w:hangingChars="177" w:hanging="425"/>
        <w:jc w:val="both"/>
        <w:rPr>
          <w:rFonts w:ascii="標楷體" w:eastAsia="標楷體" w:hAnsi="標楷體"/>
          <w:b/>
          <w:color w:val="000000"/>
          <w:kern w:val="0"/>
          <w:szCs w:val="24"/>
        </w:rPr>
      </w:pP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二、獎助名額、金額：本校入學招生考試，佛教學系及</w:t>
      </w:r>
      <w:r w:rsidRPr="00760919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各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學程</w:t>
      </w:r>
      <w:r w:rsidRPr="00760919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報名人數超過招生核定名額之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榜首，學士班、博士班各一名，佛教學系及</w:t>
      </w:r>
      <w:r w:rsidRPr="00760919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各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學程之碩士班：甄試、</w:t>
      </w:r>
      <w:r w:rsidRPr="00760919">
        <w:rPr>
          <w:rFonts w:ascii="標楷體" w:eastAsia="標楷體" w:hAnsi="標楷體" w:hint="eastAsia"/>
          <w:color w:val="000000"/>
          <w:kern w:val="0"/>
          <w:szCs w:val="24"/>
          <w:lang w:eastAsia="zh-HK"/>
        </w:rPr>
        <w:t>考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試各一名，正式入學者，開學後每人核發新臺幣1萬元獎學金，以資鼓勵。</w:t>
      </w:r>
    </w:p>
    <w:p w:rsidR="00760919" w:rsidRPr="00760919" w:rsidRDefault="00760919" w:rsidP="00760919">
      <w:pPr>
        <w:snapToGrid w:val="0"/>
        <w:spacing w:line="360" w:lineRule="atLeast"/>
        <w:ind w:left="425" w:hangingChars="177" w:hanging="425"/>
        <w:rPr>
          <w:rFonts w:ascii="標楷體" w:eastAsia="標楷體" w:hAnsi="標楷體"/>
          <w:color w:val="000000"/>
          <w:szCs w:val="24"/>
        </w:rPr>
      </w:pP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三、審查與核定標準：經招生委員會審</w:t>
      </w:r>
      <w:r w:rsidRPr="00760919">
        <w:rPr>
          <w:rFonts w:ascii="標楷體" w:eastAsia="標楷體" w:hAnsi="標楷體" w:hint="eastAsia"/>
          <w:bCs/>
          <w:color w:val="000000"/>
          <w:szCs w:val="24"/>
        </w:rPr>
        <w:t>議，教務組依行政程序簽核奉准後，於註冊日後會辦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學務處。招生考試榜首，</w:t>
      </w:r>
      <w:r w:rsidRPr="00760919">
        <w:rPr>
          <w:rFonts w:ascii="標楷體" w:eastAsia="標楷體" w:hAnsi="標楷體" w:hint="eastAsia"/>
          <w:color w:val="000000"/>
          <w:szCs w:val="24"/>
        </w:rPr>
        <w:t>入學當年未完成註冊，辦理保留學籍者、休學、或轉學他校者，取消頒發資格。</w:t>
      </w:r>
    </w:p>
    <w:p w:rsidR="00760919" w:rsidRPr="00760919" w:rsidRDefault="00760919" w:rsidP="00760919">
      <w:pPr>
        <w:snapToGrid w:val="0"/>
        <w:spacing w:line="360" w:lineRule="atLeast"/>
        <w:ind w:left="425" w:hangingChars="177" w:hanging="425"/>
        <w:rPr>
          <w:rFonts w:ascii="標楷體" w:eastAsia="標楷體" w:hAnsi="標楷體"/>
          <w:bCs/>
          <w:color w:val="000000"/>
          <w:szCs w:val="24"/>
          <w:lang w:eastAsia="zh-HK"/>
        </w:rPr>
      </w:pPr>
      <w:r w:rsidRPr="00760919">
        <w:rPr>
          <w:rFonts w:ascii="標楷體" w:eastAsia="標楷體" w:hAnsi="標楷體" w:hint="eastAsia"/>
          <w:bCs/>
          <w:color w:val="000000"/>
          <w:szCs w:val="24"/>
        </w:rPr>
        <w:t>四、</w:t>
      </w:r>
      <w:r w:rsidRPr="00760919">
        <w:rPr>
          <w:rFonts w:ascii="標楷體" w:eastAsia="標楷體" w:hAnsi="標楷體" w:hint="eastAsia"/>
          <w:bCs/>
          <w:color w:val="000000"/>
          <w:szCs w:val="24"/>
          <w:lang w:eastAsia="zh-HK"/>
        </w:rPr>
        <w:t>發放</w:t>
      </w:r>
      <w:r w:rsidRPr="00760919">
        <w:rPr>
          <w:rFonts w:ascii="標楷體" w:eastAsia="標楷體" w:hAnsi="標楷體" w:hint="eastAsia"/>
          <w:bCs/>
          <w:color w:val="000000"/>
          <w:kern w:val="0"/>
          <w:szCs w:val="24"/>
          <w:lang w:eastAsia="zh-HK"/>
        </w:rPr>
        <w:t>方式：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學務處於期末前一個月，辦理經費申請核發獎學金，備具領清冊週知學生本人領取。</w:t>
      </w:r>
    </w:p>
    <w:p w:rsidR="00760919" w:rsidRPr="00760919" w:rsidRDefault="00760919" w:rsidP="00760919">
      <w:pPr>
        <w:snapToGrid w:val="0"/>
        <w:spacing w:line="360" w:lineRule="atLeast"/>
        <w:rPr>
          <w:rFonts w:ascii="標楷體" w:eastAsia="標楷體" w:hAnsi="標楷體"/>
          <w:bCs/>
          <w:color w:val="000000"/>
          <w:szCs w:val="24"/>
          <w:lang w:eastAsia="zh-HK"/>
        </w:rPr>
      </w:pPr>
      <w:r w:rsidRPr="00760919">
        <w:rPr>
          <w:rFonts w:ascii="標楷體" w:eastAsia="標楷體" w:hAnsi="標楷體" w:hint="eastAsia"/>
          <w:color w:val="000000"/>
          <w:szCs w:val="24"/>
        </w:rPr>
        <w:t>五、本要點之各項規定若有未盡事宜，由本校學生獎助學金審查委員會議議定之</w:t>
      </w: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。</w:t>
      </w:r>
    </w:p>
    <w:p w:rsidR="004956CB" w:rsidRPr="00760919" w:rsidRDefault="00760919" w:rsidP="00650767">
      <w:pPr>
        <w:snapToGrid w:val="0"/>
        <w:spacing w:line="360" w:lineRule="atLeast"/>
        <w:ind w:left="480" w:hanging="480"/>
      </w:pPr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六、本要點經行政會議通過後，陳請校長核定後</w:t>
      </w:r>
      <w:r w:rsidR="00502BC9">
        <w:rPr>
          <w:rFonts w:ascii="標楷體" w:eastAsia="標楷體" w:hAnsi="標楷體" w:hint="eastAsia"/>
          <w:color w:val="000000"/>
          <w:kern w:val="0"/>
          <w:szCs w:val="24"/>
        </w:rPr>
        <w:t>公布</w:t>
      </w:r>
      <w:bookmarkStart w:id="0" w:name="_GoBack"/>
      <w:bookmarkEnd w:id="0"/>
      <w:r w:rsidRPr="00760919">
        <w:rPr>
          <w:rFonts w:ascii="標楷體" w:eastAsia="標楷體" w:hAnsi="標楷體" w:hint="eastAsia"/>
          <w:color w:val="000000"/>
          <w:kern w:val="0"/>
          <w:szCs w:val="24"/>
        </w:rPr>
        <w:t>實施，修正時亦同。</w:t>
      </w:r>
    </w:p>
    <w:sectPr w:rsidR="004956CB" w:rsidRPr="007609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3AC" w:rsidRDefault="005403AC" w:rsidP="00634F1D">
      <w:r>
        <w:separator/>
      </w:r>
    </w:p>
  </w:endnote>
  <w:endnote w:type="continuationSeparator" w:id="0">
    <w:p w:rsidR="005403AC" w:rsidRDefault="005403AC" w:rsidP="0063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3AC" w:rsidRDefault="005403AC" w:rsidP="00634F1D">
      <w:r>
        <w:separator/>
      </w:r>
    </w:p>
  </w:footnote>
  <w:footnote w:type="continuationSeparator" w:id="0">
    <w:p w:rsidR="005403AC" w:rsidRDefault="005403AC" w:rsidP="00634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19"/>
    <w:rsid w:val="000D5BFC"/>
    <w:rsid w:val="004956CB"/>
    <w:rsid w:val="00502BC9"/>
    <w:rsid w:val="005403AC"/>
    <w:rsid w:val="005E5FF5"/>
    <w:rsid w:val="00634F1D"/>
    <w:rsid w:val="00650767"/>
    <w:rsid w:val="006F6F26"/>
    <w:rsid w:val="00760919"/>
    <w:rsid w:val="00A8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94618E-F5AA-4CC3-84E1-A87058D8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919"/>
    <w:pPr>
      <w:widowControl w:val="0"/>
      <w:suppressAutoHyphens/>
    </w:pPr>
    <w:rPr>
      <w:rFonts w:ascii="Calibri" w:eastAsia="新細明體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34F1D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4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34F1D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2019-11-21T00:59:00Z</dcterms:created>
  <dcterms:modified xsi:type="dcterms:W3CDTF">2020-01-14T01:06:00Z</dcterms:modified>
</cp:coreProperties>
</file>