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EC" w:rsidRPr="00891CEF" w:rsidRDefault="00F061EC" w:rsidP="00F061EC">
      <w:pPr>
        <w:snapToGrid w:val="0"/>
        <w:spacing w:line="360" w:lineRule="atLeast"/>
        <w:jc w:val="center"/>
        <w:rPr>
          <w:rFonts w:ascii="標楷體" w:eastAsia="標楷體" w:hAnsi="標楷體" w:cs="標楷體"/>
          <w:sz w:val="32"/>
          <w:szCs w:val="32"/>
        </w:rPr>
      </w:pPr>
      <w:r w:rsidRPr="00891CEF">
        <w:rPr>
          <w:rFonts w:ascii="標楷體" w:eastAsia="標楷體" w:hAnsi="標楷體" w:cs="標楷體" w:hint="eastAsia"/>
          <w:sz w:val="32"/>
          <w:szCs w:val="32"/>
        </w:rPr>
        <w:t>法鼓文理學院學生請假規則</w:t>
      </w:r>
    </w:p>
    <w:p w:rsidR="00F061EC" w:rsidRPr="00F061EC" w:rsidRDefault="00F061EC" w:rsidP="00F061EC">
      <w:pPr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F061EC" w:rsidRPr="00F061EC" w:rsidRDefault="00F061EC" w:rsidP="00F061EC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F061EC">
        <w:rPr>
          <w:rFonts w:ascii="標楷體" w:eastAsia="標楷體" w:hAnsi="標楷體" w:cs="標楷體" w:hint="eastAsia"/>
          <w:sz w:val="16"/>
          <w:szCs w:val="16"/>
        </w:rPr>
        <w:t>中華民國97年1月11日96學年度第1次學生事務與總務會議通過</w:t>
      </w:r>
    </w:p>
    <w:p w:rsidR="00F061EC" w:rsidRPr="00F061EC" w:rsidRDefault="00F061EC" w:rsidP="00F061EC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F061EC">
        <w:rPr>
          <w:rFonts w:ascii="標楷體" w:eastAsia="標楷體" w:hAnsi="標楷體" w:cs="標楷體" w:hint="eastAsia"/>
          <w:sz w:val="16"/>
          <w:szCs w:val="16"/>
        </w:rPr>
        <w:t>中華民國97年6月19日96學年度第2次學生事務與總務會議修訂</w:t>
      </w:r>
    </w:p>
    <w:p w:rsidR="00F061EC" w:rsidRPr="00D317C2" w:rsidRDefault="00F061EC" w:rsidP="00F061EC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F061EC">
        <w:rPr>
          <w:rFonts w:ascii="標楷體" w:eastAsia="標楷體" w:hAnsi="標楷體" w:cs="標楷體" w:hint="eastAsia"/>
          <w:sz w:val="16"/>
          <w:szCs w:val="16"/>
        </w:rPr>
        <w:t>中華民</w:t>
      </w:r>
      <w:r w:rsidRPr="00D317C2">
        <w:rPr>
          <w:rFonts w:ascii="標楷體" w:eastAsia="標楷體" w:hAnsi="標楷體" w:cs="標楷體" w:hint="eastAsia"/>
          <w:sz w:val="16"/>
          <w:szCs w:val="16"/>
        </w:rPr>
        <w:t>國104年06月03日103學年度第5次學生事務與總務會議修訂</w:t>
      </w:r>
    </w:p>
    <w:p w:rsidR="00F061EC" w:rsidRPr="00D317C2" w:rsidRDefault="00F061EC" w:rsidP="00F061EC">
      <w:pPr>
        <w:snapToGrid w:val="0"/>
        <w:spacing w:line="0" w:lineRule="atLeast"/>
        <w:jc w:val="right"/>
        <w:rPr>
          <w:rFonts w:ascii="標楷體" w:eastAsia="標楷體" w:hAnsi="標楷體"/>
          <w:sz w:val="16"/>
          <w:szCs w:val="16"/>
          <w:lang w:eastAsia="zh-HK"/>
        </w:rPr>
      </w:pPr>
      <w:r w:rsidRPr="00D317C2">
        <w:rPr>
          <w:rFonts w:ascii="標楷體" w:eastAsia="標楷體" w:hAnsi="標楷體" w:cs="標楷體" w:hint="eastAsia"/>
          <w:sz w:val="16"/>
          <w:szCs w:val="16"/>
        </w:rPr>
        <w:t>中華民國108年12月18日108學年度第3次校務會議修訂</w:t>
      </w:r>
      <w:r w:rsidRPr="00D317C2">
        <w:rPr>
          <w:rFonts w:ascii="標楷體" w:eastAsia="標楷體" w:hAnsi="標楷體" w:cs="標楷體" w:hint="eastAsia"/>
          <w:sz w:val="16"/>
          <w:szCs w:val="16"/>
          <w:lang w:eastAsia="zh-HK"/>
        </w:rPr>
        <w:t>通過</w:t>
      </w:r>
    </w:p>
    <w:p w:rsidR="00F061EC" w:rsidRPr="00F061EC" w:rsidRDefault="00F061EC" w:rsidP="00F061EC">
      <w:pPr>
        <w:snapToGrid w:val="0"/>
        <w:spacing w:line="360" w:lineRule="atLeast"/>
        <w:jc w:val="right"/>
        <w:rPr>
          <w:rFonts w:ascii="標楷體" w:eastAsia="標楷體" w:hAnsi="標楷體" w:cs="標楷體"/>
          <w:color w:val="FF0000"/>
        </w:rPr>
      </w:pPr>
    </w:p>
    <w:p w:rsidR="00F061EC" w:rsidRPr="00F061EC" w:rsidRDefault="00F061EC" w:rsidP="00F061EC">
      <w:pPr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一、本規則依據本校學則第三十五條規定訂定之，本校學生因故請假，悉依本規則辦理之。</w:t>
      </w:r>
    </w:p>
    <w:p w:rsidR="00F061EC" w:rsidRPr="00F061EC" w:rsidRDefault="00F061EC" w:rsidP="00F061EC">
      <w:pPr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二、學生因故不能上課或參加集會及其他規定之活動時，均須</w:t>
      </w:r>
      <w:bookmarkStart w:id="0" w:name="_GoBack"/>
      <w:bookmarkEnd w:id="0"/>
      <w:r w:rsidRPr="00F061EC">
        <w:rPr>
          <w:rFonts w:ascii="標楷體" w:eastAsia="標楷體" w:hAnsi="標楷體" w:cs="標楷體" w:hint="eastAsia"/>
        </w:rPr>
        <w:t>請假，其未經請假或請假未准者，概以曠課論。</w:t>
      </w:r>
    </w:p>
    <w:p w:rsidR="00F061EC" w:rsidRPr="00F061EC" w:rsidRDefault="00F061EC" w:rsidP="00F061EC">
      <w:pPr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三、學生請假分下列幾種：</w:t>
      </w:r>
    </w:p>
    <w:p w:rsidR="00F061EC" w:rsidRPr="00F061EC" w:rsidRDefault="00F061EC" w:rsidP="00F061EC">
      <w:pPr>
        <w:numPr>
          <w:ilvl w:val="0"/>
          <w:numId w:val="1"/>
        </w:numPr>
        <w:tabs>
          <w:tab w:val="left" w:pos="840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依性質分：公假、病假、事假、喪假、產假</w:t>
      </w:r>
    </w:p>
    <w:p w:rsidR="00F061EC" w:rsidRPr="00F061EC" w:rsidRDefault="00F061EC" w:rsidP="00F061EC">
      <w:pPr>
        <w:numPr>
          <w:ilvl w:val="0"/>
          <w:numId w:val="1"/>
        </w:numPr>
        <w:tabs>
          <w:tab w:val="left" w:pos="840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依種類分：課業假、考試假、註冊假、集會假</w:t>
      </w:r>
    </w:p>
    <w:p w:rsidR="00F061EC" w:rsidRPr="00F061EC" w:rsidRDefault="00F061EC" w:rsidP="00F061EC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 xml:space="preserve">四、假別種類說明： </w:t>
      </w:r>
    </w:p>
    <w:p w:rsidR="00F061EC" w:rsidRPr="00F061EC" w:rsidRDefault="00F061EC" w:rsidP="00F061EC">
      <w:pPr>
        <w:numPr>
          <w:ilvl w:val="0"/>
          <w:numId w:val="3"/>
        </w:numPr>
        <w:tabs>
          <w:tab w:val="left" w:pos="924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課業假：因故不能參加經課程委員會通過之已排定或已選修之課程者。</w:t>
      </w:r>
    </w:p>
    <w:p w:rsidR="00F061EC" w:rsidRPr="00F061EC" w:rsidRDefault="00F061EC" w:rsidP="00F061EC">
      <w:pPr>
        <w:numPr>
          <w:ilvl w:val="0"/>
          <w:numId w:val="3"/>
        </w:numPr>
        <w:tabs>
          <w:tab w:val="left" w:pos="924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考試假：因故不能參加教務組所排定之考試者。</w:t>
      </w:r>
    </w:p>
    <w:p w:rsidR="00F061EC" w:rsidRPr="00F061EC" w:rsidRDefault="00F061EC" w:rsidP="00F061EC">
      <w:pPr>
        <w:numPr>
          <w:ilvl w:val="0"/>
          <w:numId w:val="3"/>
        </w:numPr>
        <w:tabs>
          <w:tab w:val="left" w:pos="924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註冊假：因故不能按時參加註冊者。</w:t>
      </w:r>
    </w:p>
    <w:p w:rsidR="00F061EC" w:rsidRPr="00F061EC" w:rsidRDefault="00F061EC" w:rsidP="00F061EC">
      <w:pPr>
        <w:numPr>
          <w:ilvl w:val="0"/>
          <w:numId w:val="3"/>
        </w:numPr>
        <w:tabs>
          <w:tab w:val="left" w:pos="924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集會假：因故不能參加全校性活動，或代表本校參加校外集會活動者。</w:t>
      </w:r>
    </w:p>
    <w:p w:rsidR="00F061EC" w:rsidRPr="00F061EC" w:rsidRDefault="00F061EC" w:rsidP="00F061EC">
      <w:pPr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 xml:space="preserve">五、請假時應具備之證明文件： </w:t>
      </w:r>
    </w:p>
    <w:p w:rsidR="00F061EC" w:rsidRPr="00F061EC" w:rsidRDefault="00F061EC" w:rsidP="00F061EC">
      <w:pPr>
        <w:numPr>
          <w:ilvl w:val="0"/>
          <w:numId w:val="2"/>
        </w:numPr>
        <w:tabs>
          <w:tab w:val="left" w:pos="960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公假：</w:t>
      </w:r>
    </w:p>
    <w:p w:rsidR="00F061EC" w:rsidRPr="00F061EC" w:rsidRDefault="00F061EC" w:rsidP="00F061EC">
      <w:pPr>
        <w:snapToGrid w:val="0"/>
        <w:spacing w:line="360" w:lineRule="atLeast"/>
        <w:ind w:left="1316" w:hanging="24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1.代表國家參加國際活動者，需有政府機關或相關團體出具之證明文件。</w:t>
      </w:r>
    </w:p>
    <w:p w:rsidR="00F061EC" w:rsidRPr="00F061EC" w:rsidRDefault="00F061EC" w:rsidP="00F061EC">
      <w:pPr>
        <w:snapToGrid w:val="0"/>
        <w:spacing w:line="360" w:lineRule="atLeast"/>
        <w:ind w:left="1276" w:hanging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Pr="00F061EC">
        <w:rPr>
          <w:rFonts w:ascii="標楷體" w:eastAsia="標楷體" w:hAnsi="標楷體" w:cs="標楷體" w:hint="eastAsia"/>
        </w:rPr>
        <w:t>2.代表學校參加校外正式活動或比賽者，需有相關單位出具之證明文件。</w:t>
      </w:r>
    </w:p>
    <w:p w:rsidR="00F061EC" w:rsidRPr="00F061EC" w:rsidRDefault="00F061EC" w:rsidP="00F061EC">
      <w:pPr>
        <w:snapToGrid w:val="0"/>
        <w:spacing w:line="360" w:lineRule="atLeast"/>
        <w:ind w:left="192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Pr="00F061EC">
        <w:rPr>
          <w:rFonts w:ascii="標楷體" w:eastAsia="標楷體" w:hAnsi="標楷體" w:cs="標楷體" w:hint="eastAsia"/>
        </w:rPr>
        <w:t>3.參加校內舉辦之正式活動或比賽者，需有相關單位簽核之證明文件。</w:t>
      </w:r>
    </w:p>
    <w:p w:rsidR="00F061EC" w:rsidRPr="00F061EC" w:rsidRDefault="00F061EC" w:rsidP="00F061EC">
      <w:pPr>
        <w:snapToGrid w:val="0"/>
        <w:spacing w:line="360" w:lineRule="atLeast"/>
        <w:ind w:left="1418" w:hanging="14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Pr="00F061EC">
        <w:rPr>
          <w:rFonts w:ascii="標楷體" w:eastAsia="標楷體" w:hAnsi="標楷體" w:cs="標楷體" w:hint="eastAsia"/>
        </w:rPr>
        <w:t>4.參加校內行政單位召集之各種會議或其指派之公務者，需有相關單位簽核之證明文件。</w:t>
      </w:r>
    </w:p>
    <w:p w:rsidR="00F061EC" w:rsidRPr="00F061EC" w:rsidRDefault="00F061EC" w:rsidP="00F061EC">
      <w:pPr>
        <w:snapToGrid w:val="0"/>
        <w:spacing w:line="360" w:lineRule="atLeast"/>
        <w:ind w:left="192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Pr="00F061EC">
        <w:rPr>
          <w:rFonts w:ascii="標楷體" w:eastAsia="標楷體" w:hAnsi="標楷體" w:cs="標楷體" w:hint="eastAsia"/>
        </w:rPr>
        <w:t>5.有關兵役者，需有兵役單位之證明文件。</w:t>
      </w:r>
    </w:p>
    <w:p w:rsidR="00F061EC" w:rsidRPr="00F061EC" w:rsidRDefault="00F061EC" w:rsidP="00F061EC">
      <w:pPr>
        <w:snapToGrid w:val="0"/>
        <w:spacing w:line="360" w:lineRule="atLeast"/>
        <w:ind w:left="192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Pr="00F061EC">
        <w:rPr>
          <w:rFonts w:ascii="標楷體" w:eastAsia="標楷體" w:hAnsi="標楷體" w:cs="標楷體" w:hint="eastAsia"/>
        </w:rPr>
        <w:t>6.遇不可抗拒之天災，可事後補請公假。</w:t>
      </w:r>
    </w:p>
    <w:p w:rsidR="00F061EC" w:rsidRPr="00F061EC" w:rsidRDefault="00F061EC" w:rsidP="00F061EC">
      <w:pPr>
        <w:snapToGrid w:val="0"/>
        <w:spacing w:line="360" w:lineRule="atLeast"/>
        <w:ind w:left="192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Pr="00F061EC">
        <w:rPr>
          <w:rFonts w:ascii="標楷體" w:eastAsia="標楷體" w:hAnsi="標楷體" w:cs="標楷體" w:hint="eastAsia"/>
        </w:rPr>
        <w:t>7.參加國家考試者，需有相關單位出具之證明文件。</w:t>
      </w:r>
    </w:p>
    <w:p w:rsidR="00F061EC" w:rsidRPr="00F061EC" w:rsidRDefault="00F061EC" w:rsidP="00F061EC">
      <w:pPr>
        <w:numPr>
          <w:ilvl w:val="0"/>
          <w:numId w:val="2"/>
        </w:numPr>
        <w:tabs>
          <w:tab w:val="left" w:pos="96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病假：</w:t>
      </w:r>
    </w:p>
    <w:p w:rsidR="00F061EC" w:rsidRPr="00F061EC" w:rsidRDefault="00F061EC" w:rsidP="00F061EC">
      <w:pPr>
        <w:snapToGrid w:val="0"/>
        <w:spacing w:line="360" w:lineRule="atLeast"/>
        <w:ind w:left="1316" w:hanging="323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1.因病請假逾一日者，須備合格醫師開具之證明。</w:t>
      </w:r>
    </w:p>
    <w:p w:rsidR="00F061EC" w:rsidRPr="00F061EC" w:rsidRDefault="00F061EC" w:rsidP="00F061EC">
      <w:pPr>
        <w:snapToGrid w:val="0"/>
        <w:spacing w:line="360" w:lineRule="atLeast"/>
        <w:ind w:left="1316" w:hanging="323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2.如未就醫者，應檢具家長或導師證明文件。</w:t>
      </w:r>
    </w:p>
    <w:p w:rsidR="00F061EC" w:rsidRPr="00F061EC" w:rsidRDefault="00F061EC" w:rsidP="00891CEF">
      <w:pPr>
        <w:numPr>
          <w:ilvl w:val="0"/>
          <w:numId w:val="2"/>
        </w:numPr>
        <w:tabs>
          <w:tab w:val="left" w:pos="960"/>
        </w:tabs>
        <w:snapToGrid w:val="0"/>
        <w:spacing w:line="360" w:lineRule="atLeast"/>
        <w:ind w:left="480" w:hanging="54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事假：請事假一日以上者，須附家長或監護人之證明或其他足資證明之文件。</w:t>
      </w:r>
    </w:p>
    <w:p w:rsidR="00F061EC" w:rsidRPr="00891CEF" w:rsidRDefault="00F061EC" w:rsidP="00891CEF">
      <w:pPr>
        <w:numPr>
          <w:ilvl w:val="0"/>
          <w:numId w:val="2"/>
        </w:numPr>
        <w:tabs>
          <w:tab w:val="left" w:pos="540"/>
          <w:tab w:val="left" w:pos="960"/>
        </w:tabs>
        <w:snapToGrid w:val="0"/>
        <w:spacing w:line="360" w:lineRule="atLeast"/>
        <w:ind w:left="851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喪假：直系親屬、配偶及兄弟姐妹死亡者，應檢具訃文或死亡證明等相關文件，請喪假累積直系親屬及配偶以10日為原則，兄弟姐妹以3日為原則。</w:t>
      </w:r>
    </w:p>
    <w:p w:rsidR="00F061EC" w:rsidRPr="00F061EC" w:rsidRDefault="00F061EC" w:rsidP="00891CEF">
      <w:pPr>
        <w:numPr>
          <w:ilvl w:val="0"/>
          <w:numId w:val="2"/>
        </w:numPr>
        <w:tabs>
          <w:tab w:val="clear" w:pos="960"/>
          <w:tab w:val="left" w:pos="540"/>
        </w:tabs>
        <w:snapToGrid w:val="0"/>
        <w:spacing w:line="360" w:lineRule="atLeast"/>
        <w:ind w:hanging="534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產假：須附醫院證明。</w:t>
      </w:r>
    </w:p>
    <w:p w:rsidR="00F061EC" w:rsidRPr="00F061EC" w:rsidRDefault="00F061EC" w:rsidP="00F061EC">
      <w:pPr>
        <w:tabs>
          <w:tab w:val="left" w:pos="54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lastRenderedPageBreak/>
        <w:t xml:space="preserve">六、請假程序及准假權責： </w:t>
      </w:r>
    </w:p>
    <w:p w:rsidR="00F061EC" w:rsidRPr="00891CEF" w:rsidRDefault="00F061EC" w:rsidP="00F061EC">
      <w:pPr>
        <w:tabs>
          <w:tab w:val="left" w:pos="540"/>
        </w:tabs>
        <w:snapToGrid w:val="0"/>
        <w:spacing w:line="360" w:lineRule="atLeast"/>
        <w:ind w:left="960" w:hanging="96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 xml:space="preserve">    (一) </w:t>
      </w:r>
      <w:r w:rsidRPr="00891CEF">
        <w:rPr>
          <w:rFonts w:ascii="標楷體" w:eastAsia="標楷體" w:hAnsi="標楷體" w:cs="標楷體" w:hint="eastAsia"/>
        </w:rPr>
        <w:t>至學務處索取或學務處網站下載請假單，攜同證件，向下列核假權則單位申請之。</w:t>
      </w:r>
    </w:p>
    <w:p w:rsidR="00F061EC" w:rsidRPr="00891CEF" w:rsidRDefault="00F061EC" w:rsidP="00F061EC">
      <w:pPr>
        <w:numPr>
          <w:ilvl w:val="1"/>
          <w:numId w:val="1"/>
        </w:numPr>
        <w:tabs>
          <w:tab w:val="left" w:pos="540"/>
          <w:tab w:val="left" w:pos="132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課業假：</w:t>
      </w:r>
    </w:p>
    <w:p w:rsidR="00F061EC" w:rsidRPr="00891CEF" w:rsidRDefault="00F061EC" w:rsidP="00891CEF">
      <w:pPr>
        <w:numPr>
          <w:ilvl w:val="2"/>
          <w:numId w:val="1"/>
        </w:numPr>
        <w:tabs>
          <w:tab w:val="left" w:pos="540"/>
          <w:tab w:val="left" w:pos="1800"/>
          <w:tab w:val="left" w:pos="1920"/>
        </w:tabs>
        <w:snapToGrid w:val="0"/>
        <w:spacing w:line="360" w:lineRule="atLeast"/>
        <w:ind w:hanging="502"/>
        <w:jc w:val="both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請假一日（含一日）以內者，由任課老師核准後送學務處辦理。</w:t>
      </w:r>
    </w:p>
    <w:p w:rsidR="00F061EC" w:rsidRPr="00891CEF" w:rsidRDefault="00F061EC" w:rsidP="00F061EC">
      <w:pPr>
        <w:numPr>
          <w:ilvl w:val="2"/>
          <w:numId w:val="1"/>
        </w:numPr>
        <w:tabs>
          <w:tab w:val="left" w:pos="540"/>
          <w:tab w:val="left" w:pos="1680"/>
          <w:tab w:val="left" w:pos="192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請假三日（含三日）以內者，大學部學生由導師核准；研究生由任課老師核准後送學務處辦理。</w:t>
      </w:r>
    </w:p>
    <w:p w:rsidR="00F061EC" w:rsidRPr="00891CEF" w:rsidRDefault="00F061EC" w:rsidP="00F061EC">
      <w:pPr>
        <w:numPr>
          <w:ilvl w:val="2"/>
          <w:numId w:val="1"/>
        </w:numPr>
        <w:tabs>
          <w:tab w:val="left" w:pos="540"/>
          <w:tab w:val="left" w:pos="1680"/>
          <w:tab w:val="left" w:pos="192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請假七日（含七日）以內者，大學部學生由導師核准；研究生由任課老師核准後，陳請系主任(副校長)核定後送學務處辦理。</w:t>
      </w:r>
    </w:p>
    <w:p w:rsidR="00F061EC" w:rsidRPr="00891CEF" w:rsidRDefault="00F061EC" w:rsidP="00F061EC">
      <w:pPr>
        <w:numPr>
          <w:ilvl w:val="2"/>
          <w:numId w:val="1"/>
        </w:numPr>
        <w:tabs>
          <w:tab w:val="left" w:pos="540"/>
          <w:tab w:val="left" w:pos="1680"/>
          <w:tab w:val="left" w:pos="192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請假八日以上者，大學部學生由導師核准；研究生由任課老師核准後，陳請系主任(副校長)、校長核定後送學務處辦理。</w:t>
      </w:r>
    </w:p>
    <w:p w:rsidR="00F061EC" w:rsidRPr="00891CEF" w:rsidRDefault="00F061EC" w:rsidP="00F061EC">
      <w:pPr>
        <w:numPr>
          <w:ilvl w:val="1"/>
          <w:numId w:val="1"/>
        </w:numPr>
        <w:tabs>
          <w:tab w:val="left" w:pos="540"/>
          <w:tab w:val="left" w:pos="132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考試假：由任課老師、導師核准後送教務組辦理。</w:t>
      </w:r>
    </w:p>
    <w:p w:rsidR="00F061EC" w:rsidRPr="00891CEF" w:rsidRDefault="00F061EC" w:rsidP="00F061EC">
      <w:pPr>
        <w:numPr>
          <w:ilvl w:val="1"/>
          <w:numId w:val="1"/>
        </w:numPr>
        <w:tabs>
          <w:tab w:val="left" w:pos="540"/>
          <w:tab w:val="left" w:pos="132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註冊假：由教務組辦理。</w:t>
      </w:r>
    </w:p>
    <w:p w:rsidR="00F061EC" w:rsidRPr="00F061EC" w:rsidRDefault="00F061EC" w:rsidP="00F061EC">
      <w:pPr>
        <w:numPr>
          <w:ilvl w:val="1"/>
          <w:numId w:val="1"/>
        </w:numPr>
        <w:tabs>
          <w:tab w:val="left" w:pos="540"/>
          <w:tab w:val="left" w:pos="132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891CEF">
        <w:rPr>
          <w:rFonts w:ascii="標楷體" w:eastAsia="標楷體" w:hAnsi="標楷體" w:cs="標楷體" w:hint="eastAsia"/>
        </w:rPr>
        <w:t>集會假：由該集會承辦單位准後送學務處辦</w:t>
      </w:r>
      <w:r w:rsidRPr="00F061EC">
        <w:rPr>
          <w:rFonts w:ascii="標楷體" w:eastAsia="標楷體" w:hAnsi="標楷體" w:cs="標楷體" w:hint="eastAsia"/>
        </w:rPr>
        <w:t>理。</w:t>
      </w:r>
    </w:p>
    <w:p w:rsidR="00F061EC" w:rsidRPr="00F061EC" w:rsidRDefault="00F061EC" w:rsidP="00F061EC">
      <w:pPr>
        <w:tabs>
          <w:tab w:val="left" w:pos="540"/>
        </w:tabs>
        <w:snapToGrid w:val="0"/>
        <w:spacing w:line="360" w:lineRule="atLeast"/>
        <w:ind w:left="960" w:hanging="96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 xml:space="preserve">    (二) 請假單經權責單位（人員）核准後，由請假學生將各聯送相關單位，始為完成請假手續。</w:t>
      </w:r>
    </w:p>
    <w:p w:rsidR="00F061EC" w:rsidRPr="00F061EC" w:rsidRDefault="00F061EC" w:rsidP="00F061EC">
      <w:pPr>
        <w:tabs>
          <w:tab w:val="left" w:pos="540"/>
        </w:tabs>
        <w:snapToGrid w:val="0"/>
        <w:spacing w:line="360" w:lineRule="atLeast"/>
        <w:ind w:left="960" w:hanging="96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 xml:space="preserve">七、各類請假之相關注意事項： </w:t>
      </w:r>
    </w:p>
    <w:p w:rsidR="00F061EC" w:rsidRPr="00F061EC" w:rsidRDefault="00F061EC" w:rsidP="00F061EC">
      <w:pPr>
        <w:tabs>
          <w:tab w:val="left" w:pos="540"/>
        </w:tabs>
        <w:snapToGrid w:val="0"/>
        <w:spacing w:line="360" w:lineRule="atLeast"/>
        <w:ind w:left="960" w:hanging="96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 xml:space="preserve">    (一)各類請假均須事前親自辦理。唯狀況特殊或重大事故，無法事前或親自辦理者，可以電話、信函先向准假權責單位報備，待回校時親自補辦請假手續。</w:t>
      </w:r>
    </w:p>
    <w:p w:rsidR="00F061EC" w:rsidRPr="00F061EC" w:rsidRDefault="00F061EC" w:rsidP="00F061EC">
      <w:pPr>
        <w:tabs>
          <w:tab w:val="left" w:pos="540"/>
        </w:tabs>
        <w:snapToGrid w:val="0"/>
        <w:spacing w:line="360" w:lineRule="atLeast"/>
        <w:ind w:left="960" w:hanging="96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 xml:space="preserve">    (二)期中、期末考及補考，不得申辦事假，但因公或重大疾病，確屬不能參加考試者，得檢具公假證明或由合格醫師開具之診斷書請假；因親喪不能參加考試者，得檢具死亡証明書或訃聞辦理請假。</w:t>
      </w:r>
    </w:p>
    <w:p w:rsidR="00F061EC" w:rsidRPr="00F061EC" w:rsidRDefault="00F061EC" w:rsidP="00F061EC">
      <w:pPr>
        <w:numPr>
          <w:ilvl w:val="0"/>
          <w:numId w:val="1"/>
        </w:numPr>
        <w:tabs>
          <w:tab w:val="left" w:pos="540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期中考試請假，經核定同意者，由學生持核准之請假單，向任課老師申請補考。</w:t>
      </w:r>
    </w:p>
    <w:p w:rsidR="00F061EC" w:rsidRPr="00F061EC" w:rsidRDefault="00F061EC" w:rsidP="00F061EC">
      <w:pPr>
        <w:numPr>
          <w:ilvl w:val="0"/>
          <w:numId w:val="1"/>
        </w:numPr>
        <w:tabs>
          <w:tab w:val="left" w:pos="540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未參加考試或未依規定辦理考試請假手續經核准者，該次考試以零分計算。</w:t>
      </w:r>
    </w:p>
    <w:p w:rsidR="00F061EC" w:rsidRPr="00F061EC" w:rsidRDefault="00F061EC" w:rsidP="00F061EC">
      <w:pPr>
        <w:numPr>
          <w:ilvl w:val="0"/>
          <w:numId w:val="1"/>
        </w:numPr>
        <w:tabs>
          <w:tab w:val="left" w:pos="540"/>
          <w:tab w:val="left" w:pos="108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學生因重大事故不能如期到校註冊時，應檢具證明文件請假。</w:t>
      </w:r>
    </w:p>
    <w:p w:rsidR="00F061EC" w:rsidRPr="00F061EC" w:rsidRDefault="00F061EC" w:rsidP="00F061EC">
      <w:pPr>
        <w:tabs>
          <w:tab w:val="left" w:pos="540"/>
        </w:tabs>
        <w:snapToGrid w:val="0"/>
        <w:spacing w:line="360" w:lineRule="atLeast"/>
        <w:ind w:left="480" w:firstLine="24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註冊假經由教務組核准，申請延期註冊，以兩週為限。</w:t>
      </w:r>
    </w:p>
    <w:p w:rsidR="00F061EC" w:rsidRPr="00F061EC" w:rsidRDefault="00891CEF" w:rsidP="00891CEF">
      <w:pPr>
        <w:tabs>
          <w:tab w:val="left" w:pos="540"/>
          <w:tab w:val="left" w:pos="851"/>
        </w:tabs>
        <w:snapToGrid w:val="0"/>
        <w:spacing w:line="360" w:lineRule="atLeast"/>
        <w:ind w:firstLineChars="236" w:firstLine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六)</w:t>
      </w:r>
      <w:r w:rsidR="00F061EC" w:rsidRPr="00F061EC">
        <w:rPr>
          <w:rFonts w:ascii="標楷體" w:eastAsia="標楷體" w:hAnsi="標楷體" w:cs="標楷體" w:hint="eastAsia"/>
        </w:rPr>
        <w:t>重大集會未請假曠席者，依本校獎懲辦法相關規定處理之。</w:t>
      </w:r>
    </w:p>
    <w:p w:rsidR="00F061EC" w:rsidRPr="00F061EC" w:rsidRDefault="00F061EC" w:rsidP="00F061EC">
      <w:pPr>
        <w:tabs>
          <w:tab w:val="left" w:pos="540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八、在准假期間內，如提前返校，可持假單分別至相關單位報備銷假。</w:t>
      </w:r>
    </w:p>
    <w:p w:rsidR="00F061EC" w:rsidRPr="00F061EC" w:rsidRDefault="00F061EC" w:rsidP="00F061EC">
      <w:pPr>
        <w:tabs>
          <w:tab w:val="left" w:pos="540"/>
        </w:tabs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九、請假所附繳之證明文件，如有虛偽經查明時，除將已缺席之時日作曠課論外，並予記過處分。</w:t>
      </w:r>
    </w:p>
    <w:p w:rsidR="00F061EC" w:rsidRPr="00891CEF" w:rsidRDefault="00F061EC" w:rsidP="00F061EC">
      <w:pPr>
        <w:tabs>
          <w:tab w:val="left" w:pos="540"/>
        </w:tabs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 w:rsidRPr="00F061EC">
        <w:rPr>
          <w:rFonts w:ascii="標楷體" w:eastAsia="標楷體" w:hAnsi="標楷體" w:cs="標楷體" w:hint="eastAsia"/>
        </w:rPr>
        <w:t>十、本規</w:t>
      </w:r>
      <w:r w:rsidRPr="00891CEF">
        <w:rPr>
          <w:rFonts w:ascii="標楷體" w:eastAsia="標楷體" w:hAnsi="標楷體" w:cs="標楷體" w:hint="eastAsia"/>
        </w:rPr>
        <w:t>則經校務會議通過，陳請校長核定後公布實施，修正時亦同。</w:t>
      </w:r>
    </w:p>
    <w:p w:rsidR="00A8657F" w:rsidRPr="00891CEF" w:rsidRDefault="00A8657F">
      <w:pPr>
        <w:rPr>
          <w:rFonts w:ascii="標楷體" w:eastAsia="標楷體" w:hAnsi="標楷體"/>
        </w:rPr>
      </w:pPr>
    </w:p>
    <w:sectPr w:rsidR="00A8657F" w:rsidRPr="00891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D5" w:rsidRDefault="006228D5" w:rsidP="00D317C2">
      <w:r>
        <w:separator/>
      </w:r>
    </w:p>
  </w:endnote>
  <w:endnote w:type="continuationSeparator" w:id="0">
    <w:p w:rsidR="006228D5" w:rsidRDefault="006228D5" w:rsidP="00D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Microsoft JhengHei UI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D5" w:rsidRDefault="006228D5" w:rsidP="00D317C2">
      <w:r>
        <w:separator/>
      </w:r>
    </w:p>
  </w:footnote>
  <w:footnote w:type="continuationSeparator" w:id="0">
    <w:p w:rsidR="006228D5" w:rsidRDefault="006228D5" w:rsidP="00D3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5EC"/>
    <w:multiLevelType w:val="multilevel"/>
    <w:tmpl w:val="C5B68D34"/>
    <w:lvl w:ilvl="0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6C24BF"/>
    <w:multiLevelType w:val="multilevel"/>
    <w:tmpl w:val="EBEE9B6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8D21E9"/>
    <w:multiLevelType w:val="multilevel"/>
    <w:tmpl w:val="DBA0372A"/>
    <w:lvl w:ilvl="0">
      <w:start w:val="1"/>
      <w:numFmt w:val="taiwaneseCountingThousand"/>
      <w:lvlText w:val="(%1)"/>
      <w:lvlJc w:val="left"/>
      <w:pPr>
        <w:tabs>
          <w:tab w:val="num" w:pos="1168"/>
        </w:tabs>
        <w:ind w:left="1168" w:hanging="600"/>
      </w:pPr>
      <w:rPr>
        <w:rFonts w:ascii="標楷體" w:eastAsia="標楷體" w:hAnsi="標楷體" w:cs="華康仿宋體W6(P)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仿宋體W6(P)" w:cs="華康仿宋體W6(P)"/>
      </w:rPr>
    </w:lvl>
    <w:lvl w:ilvl="2">
      <w:start w:val="1"/>
      <w:numFmt w:val="decimal"/>
      <w:lvlText w:val="(%3)"/>
      <w:lvlJc w:val="left"/>
      <w:pPr>
        <w:tabs>
          <w:tab w:val="num" w:pos="1920"/>
        </w:tabs>
        <w:ind w:left="1920" w:hanging="480"/>
      </w:pPr>
      <w:rPr>
        <w:rFonts w:eastAsia="華康仿宋體W6(P)" w:cs="華康仿宋體W6(P)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EC"/>
    <w:rsid w:val="006228D5"/>
    <w:rsid w:val="00891CEF"/>
    <w:rsid w:val="00A8657F"/>
    <w:rsid w:val="00D317C2"/>
    <w:rsid w:val="00F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ECC0E-A18C-4E2A-99B2-8810FD3A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EC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7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7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2019-12-24T01:16:00Z</dcterms:created>
  <dcterms:modified xsi:type="dcterms:W3CDTF">2019-12-27T07:15:00Z</dcterms:modified>
</cp:coreProperties>
</file>