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FFA3" w14:textId="0D9C3C0B" w:rsidR="006276F2" w:rsidRPr="00324C26" w:rsidRDefault="006276F2" w:rsidP="006276F2">
      <w:pPr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4C26">
        <w:rPr>
          <w:rFonts w:ascii="標楷體" w:eastAsia="標楷體" w:hAnsi="標楷體" w:hint="eastAsia"/>
          <w:b/>
          <w:color w:val="000000"/>
          <w:sz w:val="28"/>
          <w:szCs w:val="28"/>
        </w:rPr>
        <w:t>法鼓文理學院入學榜首獎學金作業要點</w:t>
      </w:r>
    </w:p>
    <w:p w14:paraId="49F10255" w14:textId="77777777" w:rsidR="006276F2" w:rsidRPr="00AA64A4" w:rsidRDefault="006276F2" w:rsidP="006276F2">
      <w:pPr>
        <w:snapToGrid w:val="0"/>
        <w:spacing w:line="240" w:lineRule="exact"/>
        <w:ind w:right="180"/>
        <w:jc w:val="right"/>
        <w:rPr>
          <w:rFonts w:ascii="標楷體" w:eastAsia="標楷體" w:hAnsi="標楷體"/>
          <w:w w:val="90"/>
          <w:sz w:val="20"/>
          <w:szCs w:val="20"/>
        </w:rPr>
      </w:pPr>
      <w:r w:rsidRPr="00324C26">
        <w:rPr>
          <w:rFonts w:ascii="標楷體" w:eastAsia="標楷體" w:hAnsi="標楷體" w:hint="eastAsia"/>
          <w:color w:val="000000"/>
          <w:w w:val="90"/>
          <w:sz w:val="20"/>
          <w:szCs w:val="20"/>
        </w:rPr>
        <w:t xml:space="preserve">  </w:t>
      </w:r>
      <w:r w:rsidRPr="00AA64A4">
        <w:rPr>
          <w:rFonts w:ascii="標楷體" w:eastAsia="標楷體" w:hAnsi="標楷體" w:hint="eastAsia"/>
          <w:w w:val="90"/>
          <w:sz w:val="20"/>
          <w:szCs w:val="20"/>
        </w:rPr>
        <w:t xml:space="preserve"> 105學年度招生委員會通過</w:t>
      </w:r>
    </w:p>
    <w:p w14:paraId="3DF342DB" w14:textId="77777777" w:rsidR="006276F2" w:rsidRPr="00AA64A4" w:rsidRDefault="006276F2" w:rsidP="006276F2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 w:cs="標楷體"/>
          <w:w w:val="90"/>
          <w:kern w:val="0"/>
          <w:sz w:val="20"/>
          <w:szCs w:val="20"/>
          <w:lang w:eastAsia="zh-HK"/>
        </w:rPr>
      </w:pP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 xml:space="preserve"> </w:t>
      </w: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中華民國108年11月13日108學年度第2次行政會議修正通過</w:t>
      </w:r>
    </w:p>
    <w:p w14:paraId="3858AC71" w14:textId="77777777" w:rsidR="006276F2" w:rsidRPr="00AA64A4" w:rsidRDefault="006276F2" w:rsidP="006276F2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 w:cs="標楷體"/>
          <w:w w:val="90"/>
          <w:kern w:val="0"/>
          <w:sz w:val="20"/>
          <w:szCs w:val="20"/>
          <w:lang w:eastAsia="zh-HK"/>
        </w:rPr>
      </w:pP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中華民國112年3月29日111學年度第3次行政會議修正通過</w:t>
      </w:r>
    </w:p>
    <w:p w14:paraId="3CDC3F92" w14:textId="5C30AD11" w:rsidR="006276F2" w:rsidRPr="00AA64A4" w:rsidRDefault="006276F2" w:rsidP="006276F2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/>
          <w:w w:val="90"/>
        </w:rPr>
      </w:pP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中華民國</w:t>
      </w:r>
      <w:r w:rsidR="00B87600"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1</w:t>
      </w:r>
      <w:r w:rsidR="00B87600" w:rsidRPr="00AA64A4">
        <w:rPr>
          <w:rFonts w:ascii="標楷體" w:eastAsia="標楷體" w:hAnsi="標楷體" w:cs="標楷體"/>
          <w:w w:val="90"/>
          <w:kern w:val="0"/>
          <w:sz w:val="20"/>
          <w:szCs w:val="20"/>
        </w:rPr>
        <w:t>14</w:t>
      </w: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年</w:t>
      </w:r>
      <w:r w:rsidR="00B87600"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3</w:t>
      </w: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月</w:t>
      </w:r>
      <w:r w:rsidR="00B87600"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1</w:t>
      </w:r>
      <w:r w:rsidR="00B87600" w:rsidRPr="00AA64A4">
        <w:rPr>
          <w:rFonts w:ascii="標楷體" w:eastAsia="標楷體" w:hAnsi="標楷體" w:cs="標楷體"/>
          <w:w w:val="90"/>
          <w:kern w:val="0"/>
          <w:sz w:val="20"/>
          <w:szCs w:val="20"/>
        </w:rPr>
        <w:t>9</w:t>
      </w: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日</w:t>
      </w:r>
      <w:r w:rsidR="00B87600"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1</w:t>
      </w:r>
      <w:r w:rsidR="00B87600" w:rsidRPr="00AA64A4">
        <w:rPr>
          <w:rFonts w:ascii="標楷體" w:eastAsia="標楷體" w:hAnsi="標楷體" w:cs="標楷體"/>
          <w:w w:val="90"/>
          <w:kern w:val="0"/>
          <w:sz w:val="20"/>
          <w:szCs w:val="20"/>
        </w:rPr>
        <w:t>13</w:t>
      </w: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學</w:t>
      </w: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年度第</w:t>
      </w:r>
      <w:r w:rsidR="00B87600"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</w:rPr>
        <w:t>3</w:t>
      </w:r>
      <w:r w:rsidRPr="00AA64A4">
        <w:rPr>
          <w:rFonts w:ascii="標楷體" w:eastAsia="標楷體" w:hAnsi="標楷體" w:cs="標楷體" w:hint="eastAsia"/>
          <w:w w:val="90"/>
          <w:kern w:val="0"/>
          <w:sz w:val="20"/>
          <w:szCs w:val="20"/>
          <w:lang w:eastAsia="zh-HK"/>
        </w:rPr>
        <w:t>次行政會議修正通過</w:t>
      </w:r>
    </w:p>
    <w:p w14:paraId="687F99AE" w14:textId="77777777" w:rsidR="006276F2" w:rsidRPr="00324C26" w:rsidRDefault="006276F2" w:rsidP="006276F2">
      <w:pPr>
        <w:autoSpaceDE w:val="0"/>
        <w:autoSpaceDN w:val="0"/>
        <w:adjustRightInd w:val="0"/>
        <w:snapToGrid w:val="0"/>
        <w:spacing w:line="240" w:lineRule="exact"/>
        <w:ind w:rightChars="49" w:right="118"/>
        <w:jc w:val="right"/>
        <w:rPr>
          <w:rFonts w:ascii="標楷體" w:eastAsia="標楷體" w:hAnsi="標楷體"/>
        </w:rPr>
      </w:pPr>
    </w:p>
    <w:p w14:paraId="023799A8" w14:textId="77777777" w:rsidR="006276F2" w:rsidRPr="00324C26" w:rsidRDefault="006276F2" w:rsidP="006276F2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left="504" w:hangingChars="210" w:hanging="504"/>
        <w:jc w:val="both"/>
        <w:rPr>
          <w:rFonts w:ascii="標楷體" w:eastAsia="標楷體" w:hAnsi="標楷體"/>
          <w:kern w:val="0"/>
        </w:rPr>
      </w:pPr>
      <w:r w:rsidRPr="00324C26">
        <w:rPr>
          <w:rFonts w:ascii="標楷體" w:eastAsia="標楷體" w:hAnsi="標楷體" w:hint="eastAsia"/>
          <w:color w:val="000000"/>
          <w:kern w:val="0"/>
        </w:rPr>
        <w:t>一、</w:t>
      </w:r>
      <w:r w:rsidRPr="00324C26">
        <w:rPr>
          <w:rFonts w:ascii="標楷體" w:eastAsia="標楷體" w:hAnsi="標楷體" w:hint="eastAsia"/>
          <w:kern w:val="0"/>
        </w:rPr>
        <w:t>法鼓文理學院(下稱本校)為獎勵入學成績優良之新生，特訂定「法鼓文理學院入學榜首獎學金作業要點」(下稱本要點)。</w:t>
      </w:r>
    </w:p>
    <w:p w14:paraId="2A0E75A9" w14:textId="77777777" w:rsidR="006276F2" w:rsidRPr="00324C26" w:rsidRDefault="006276F2" w:rsidP="006276F2">
      <w:pPr>
        <w:pBdr>
          <w:top w:val="nil"/>
          <w:left w:val="nil"/>
          <w:bottom w:val="nil"/>
          <w:right w:val="nil"/>
          <w:between w:val="nil"/>
        </w:pBdr>
        <w:snapToGrid w:val="0"/>
        <w:spacing w:line="360" w:lineRule="atLeast"/>
        <w:ind w:left="425" w:hangingChars="177" w:hanging="425"/>
        <w:jc w:val="both"/>
        <w:rPr>
          <w:rFonts w:ascii="標楷體" w:eastAsia="標楷體" w:hAnsi="標楷體"/>
          <w:b/>
          <w:kern w:val="0"/>
        </w:rPr>
      </w:pPr>
      <w:r w:rsidRPr="00324C26">
        <w:rPr>
          <w:rFonts w:ascii="標楷體" w:eastAsia="標楷體" w:hAnsi="標楷體" w:hint="eastAsia"/>
          <w:kern w:val="0"/>
        </w:rPr>
        <w:t>二、獎助名額、金額：本校入學招生考試，佛教學系及</w:t>
      </w:r>
      <w:r w:rsidRPr="00324C26">
        <w:rPr>
          <w:rFonts w:ascii="標楷體" w:eastAsia="標楷體" w:hAnsi="標楷體" w:hint="eastAsia"/>
          <w:kern w:val="0"/>
          <w:lang w:eastAsia="zh-HK"/>
        </w:rPr>
        <w:t>各</w:t>
      </w:r>
      <w:r w:rsidRPr="00324C26">
        <w:rPr>
          <w:rFonts w:ascii="標楷體" w:eastAsia="標楷體" w:hAnsi="標楷體" w:hint="eastAsia"/>
          <w:kern w:val="0"/>
        </w:rPr>
        <w:t>學程</w:t>
      </w:r>
      <w:r w:rsidRPr="00324C26">
        <w:rPr>
          <w:rFonts w:ascii="標楷體" w:eastAsia="標楷體" w:hAnsi="標楷體" w:hint="eastAsia"/>
          <w:kern w:val="0"/>
          <w:lang w:eastAsia="zh-HK"/>
        </w:rPr>
        <w:t>報名人數超過招生核定名額之</w:t>
      </w:r>
      <w:r w:rsidRPr="00324C26">
        <w:rPr>
          <w:rFonts w:ascii="標楷體" w:eastAsia="標楷體" w:hAnsi="標楷體" w:hint="eastAsia"/>
          <w:kern w:val="0"/>
        </w:rPr>
        <w:t>榜首，含學士班、進修學士班、碩士班、碩士在職學位學程、博士班各一名；甄試（審）、</w:t>
      </w:r>
      <w:r w:rsidRPr="00324C26">
        <w:rPr>
          <w:rFonts w:ascii="標楷體" w:eastAsia="標楷體" w:hAnsi="標楷體" w:hint="eastAsia"/>
          <w:kern w:val="0"/>
          <w:lang w:eastAsia="zh-HK"/>
        </w:rPr>
        <w:t>考</w:t>
      </w:r>
      <w:r w:rsidRPr="00324C26">
        <w:rPr>
          <w:rFonts w:ascii="標楷體" w:eastAsia="標楷體" w:hAnsi="標楷體" w:hint="eastAsia"/>
          <w:kern w:val="0"/>
        </w:rPr>
        <w:t>試各一名，正式入學者，開學後每人核發新臺幣</w:t>
      </w:r>
      <w:r w:rsidRPr="00AA64A4">
        <w:rPr>
          <w:rFonts w:ascii="標楷體" w:eastAsia="標楷體" w:hAnsi="標楷體" w:hint="eastAsia"/>
          <w:kern w:val="0"/>
        </w:rPr>
        <w:t>3</w:t>
      </w:r>
      <w:r w:rsidRPr="00324C26">
        <w:rPr>
          <w:rFonts w:ascii="標楷體" w:eastAsia="標楷體" w:hAnsi="標楷體" w:hint="eastAsia"/>
          <w:kern w:val="0"/>
        </w:rPr>
        <w:t>萬元獎學金，以資鼓勵。</w:t>
      </w:r>
    </w:p>
    <w:p w14:paraId="07C48DA5" w14:textId="77777777" w:rsidR="006276F2" w:rsidRPr="00324C26" w:rsidRDefault="006276F2" w:rsidP="006276F2">
      <w:pPr>
        <w:snapToGrid w:val="0"/>
        <w:spacing w:line="360" w:lineRule="atLeast"/>
        <w:ind w:left="425" w:hangingChars="177" w:hanging="425"/>
        <w:jc w:val="both"/>
        <w:rPr>
          <w:rFonts w:ascii="標楷體" w:eastAsia="標楷體" w:hAnsi="標楷體"/>
        </w:rPr>
      </w:pPr>
      <w:r w:rsidRPr="00324C26">
        <w:rPr>
          <w:rFonts w:ascii="標楷體" w:eastAsia="標楷體" w:hAnsi="標楷體" w:hint="eastAsia"/>
          <w:kern w:val="0"/>
        </w:rPr>
        <w:t>三、</w:t>
      </w:r>
      <w:r w:rsidRPr="00324C26">
        <w:rPr>
          <w:rFonts w:ascii="標楷體" w:eastAsia="標楷體" w:hAnsi="標楷體" w:hint="eastAsia"/>
        </w:rPr>
        <w:t>審查與核定標準：經招生委員會審議，教務組於註冊日後</w:t>
      </w:r>
      <w:r w:rsidRPr="00324C26">
        <w:rPr>
          <w:rFonts w:ascii="標楷體" w:eastAsia="標楷體" w:hAnsi="標楷體" w:hint="eastAsia"/>
          <w:kern w:val="0"/>
        </w:rPr>
        <w:t>造冊送交</w:t>
      </w:r>
      <w:r w:rsidRPr="00324C26">
        <w:rPr>
          <w:rFonts w:ascii="標楷體" w:eastAsia="標楷體" w:hAnsi="標楷體" w:hint="eastAsia"/>
        </w:rPr>
        <w:t>學</w:t>
      </w:r>
      <w:proofErr w:type="gramStart"/>
      <w:r w:rsidRPr="00324C26">
        <w:rPr>
          <w:rFonts w:ascii="標楷體" w:eastAsia="標楷體" w:hAnsi="標楷體" w:hint="eastAsia"/>
        </w:rPr>
        <w:t>務</w:t>
      </w:r>
      <w:proofErr w:type="gramEnd"/>
      <w:r w:rsidRPr="00324C26">
        <w:rPr>
          <w:rFonts w:ascii="標楷體" w:eastAsia="標楷體" w:hAnsi="標楷體" w:hint="eastAsia"/>
        </w:rPr>
        <w:t>處</w:t>
      </w:r>
      <w:r w:rsidRPr="00324C26">
        <w:rPr>
          <w:rFonts w:ascii="標楷體" w:eastAsia="標楷體" w:hAnsi="標楷體" w:hint="eastAsia"/>
          <w:kern w:val="0"/>
        </w:rPr>
        <w:t>辦理</w:t>
      </w:r>
      <w:r w:rsidRPr="00324C26">
        <w:rPr>
          <w:rFonts w:ascii="標楷體" w:eastAsia="標楷體" w:hAnsi="標楷體" w:hint="eastAsia"/>
        </w:rPr>
        <w:t>。招生考試榜首，入學當年未完成註冊，辦理保留學籍者、休學</w:t>
      </w:r>
      <w:r w:rsidRPr="00324C26">
        <w:rPr>
          <w:rFonts w:ascii="標楷體" w:eastAsia="標楷體" w:hAnsi="標楷體" w:hint="eastAsia"/>
          <w:kern w:val="0"/>
        </w:rPr>
        <w:t>、退學</w:t>
      </w:r>
      <w:r w:rsidRPr="00324C26">
        <w:rPr>
          <w:rFonts w:ascii="標楷體" w:eastAsia="標楷體" w:hAnsi="標楷體" w:hint="eastAsia"/>
        </w:rPr>
        <w:t>或轉學</w:t>
      </w:r>
      <w:proofErr w:type="gramStart"/>
      <w:r w:rsidRPr="00324C26">
        <w:rPr>
          <w:rFonts w:ascii="標楷體" w:eastAsia="標楷體" w:hAnsi="標楷體" w:hint="eastAsia"/>
        </w:rPr>
        <w:t>他校者</w:t>
      </w:r>
      <w:proofErr w:type="gramEnd"/>
      <w:r w:rsidRPr="00324C26">
        <w:rPr>
          <w:rFonts w:ascii="標楷體" w:eastAsia="標楷體" w:hAnsi="標楷體" w:hint="eastAsia"/>
        </w:rPr>
        <w:t>，取消資格。</w:t>
      </w:r>
    </w:p>
    <w:p w14:paraId="1A7AB4BB" w14:textId="77777777" w:rsidR="006276F2" w:rsidRPr="00324C26" w:rsidRDefault="006276F2" w:rsidP="006276F2">
      <w:pPr>
        <w:snapToGrid w:val="0"/>
        <w:spacing w:line="360" w:lineRule="atLeast"/>
        <w:ind w:left="425" w:hangingChars="177" w:hanging="425"/>
        <w:jc w:val="both"/>
        <w:rPr>
          <w:rFonts w:ascii="標楷體" w:eastAsia="標楷體" w:hAnsi="標楷體"/>
          <w:kern w:val="0"/>
        </w:rPr>
      </w:pPr>
      <w:r w:rsidRPr="00324C26">
        <w:rPr>
          <w:rFonts w:ascii="標楷體" w:eastAsia="標楷體" w:hAnsi="標楷體" w:hint="eastAsia"/>
          <w:bCs/>
        </w:rPr>
        <w:t>四、</w:t>
      </w:r>
      <w:r w:rsidRPr="00324C26">
        <w:rPr>
          <w:rFonts w:ascii="標楷體" w:eastAsia="標楷體" w:hAnsi="標楷體" w:hint="eastAsia"/>
          <w:kern w:val="0"/>
        </w:rPr>
        <w:t>頒發</w:t>
      </w:r>
      <w:r w:rsidRPr="00324C26">
        <w:rPr>
          <w:rFonts w:ascii="標楷體" w:eastAsia="標楷體" w:hAnsi="標楷體" w:hint="eastAsia"/>
          <w:bCs/>
          <w:kern w:val="0"/>
          <w:lang w:eastAsia="zh-HK"/>
        </w:rPr>
        <w:t>方式：</w:t>
      </w:r>
      <w:r w:rsidRPr="00324C26">
        <w:rPr>
          <w:rFonts w:ascii="標楷體" w:eastAsia="標楷體" w:hAnsi="標楷體" w:hint="eastAsia"/>
          <w:kern w:val="0"/>
        </w:rPr>
        <w:t>學</w:t>
      </w:r>
      <w:proofErr w:type="gramStart"/>
      <w:r w:rsidRPr="00324C26">
        <w:rPr>
          <w:rFonts w:ascii="標楷體" w:eastAsia="標楷體" w:hAnsi="標楷體" w:hint="eastAsia"/>
          <w:kern w:val="0"/>
        </w:rPr>
        <w:t>務</w:t>
      </w:r>
      <w:proofErr w:type="gramEnd"/>
      <w:r w:rsidRPr="00324C26">
        <w:rPr>
          <w:rFonts w:ascii="標楷體" w:eastAsia="標楷體" w:hAnsi="標楷體" w:hint="eastAsia"/>
          <w:kern w:val="0"/>
        </w:rPr>
        <w:t>處於期末前一個月，辦理經費申請，核發獎學金，備</w:t>
      </w:r>
      <w:proofErr w:type="gramStart"/>
      <w:r w:rsidRPr="00324C26">
        <w:rPr>
          <w:rFonts w:ascii="標楷體" w:eastAsia="標楷體" w:hAnsi="標楷體" w:hint="eastAsia"/>
          <w:kern w:val="0"/>
        </w:rPr>
        <w:t>具印領</w:t>
      </w:r>
      <w:proofErr w:type="gramEnd"/>
      <w:r w:rsidRPr="00324C26">
        <w:rPr>
          <w:rFonts w:ascii="標楷體" w:eastAsia="標楷體" w:hAnsi="標楷體" w:hint="eastAsia"/>
          <w:kern w:val="0"/>
        </w:rPr>
        <w:t>清冊週知學生本人領取。</w:t>
      </w:r>
    </w:p>
    <w:p w14:paraId="70742FD7" w14:textId="77777777" w:rsidR="006276F2" w:rsidRPr="00324C26" w:rsidRDefault="006276F2" w:rsidP="006276F2">
      <w:pPr>
        <w:snapToGrid w:val="0"/>
        <w:spacing w:line="360" w:lineRule="atLeast"/>
        <w:ind w:left="425" w:hangingChars="177" w:hanging="425"/>
        <w:jc w:val="both"/>
        <w:rPr>
          <w:rFonts w:ascii="標楷體" w:eastAsia="標楷體" w:hAnsi="標楷體"/>
          <w:bCs/>
          <w:lang w:eastAsia="zh-HK"/>
        </w:rPr>
      </w:pPr>
      <w:r w:rsidRPr="00324C26">
        <w:rPr>
          <w:rFonts w:ascii="標楷體" w:eastAsia="標楷體" w:hAnsi="標楷體" w:hint="eastAsia"/>
          <w:kern w:val="0"/>
        </w:rPr>
        <w:t>五、</w:t>
      </w:r>
      <w:r w:rsidRPr="00324C26">
        <w:rPr>
          <w:rFonts w:ascii="標楷體" w:eastAsia="標楷體" w:hAnsi="標楷體"/>
          <w:kern w:val="0"/>
        </w:rPr>
        <w:t>經費來源：</w:t>
      </w:r>
      <w:r w:rsidRPr="00324C26">
        <w:rPr>
          <w:rFonts w:ascii="標楷體" w:eastAsia="標楷體" w:hAnsi="標楷體" w:hint="eastAsia"/>
          <w:kern w:val="0"/>
        </w:rPr>
        <w:t>本經費由外界捐贈獎學金，或本校編列預算支應。</w:t>
      </w:r>
    </w:p>
    <w:p w14:paraId="345C3701" w14:textId="77777777" w:rsidR="006276F2" w:rsidRPr="00324C26" w:rsidRDefault="006276F2" w:rsidP="006276F2">
      <w:pPr>
        <w:snapToGrid w:val="0"/>
        <w:spacing w:line="360" w:lineRule="atLeast"/>
        <w:jc w:val="both"/>
        <w:rPr>
          <w:rFonts w:ascii="標楷體" w:eastAsia="標楷體" w:hAnsi="標楷體"/>
          <w:bCs/>
          <w:lang w:eastAsia="zh-HK"/>
        </w:rPr>
      </w:pPr>
      <w:r w:rsidRPr="00324C26">
        <w:rPr>
          <w:rFonts w:ascii="標楷體" w:eastAsia="標楷體" w:hAnsi="標楷體" w:hint="eastAsia"/>
          <w:kern w:val="0"/>
        </w:rPr>
        <w:t>六</w:t>
      </w:r>
      <w:r w:rsidRPr="00324C26">
        <w:rPr>
          <w:rFonts w:ascii="標楷體" w:eastAsia="標楷體" w:hAnsi="標楷體" w:hint="eastAsia"/>
        </w:rPr>
        <w:t>、本要點若有未盡事宜，由本校學生獎助學金審查委員會議議定之</w:t>
      </w:r>
      <w:r w:rsidRPr="00324C26">
        <w:rPr>
          <w:rFonts w:ascii="標楷體" w:eastAsia="標楷體" w:hAnsi="標楷體" w:hint="eastAsia"/>
          <w:kern w:val="0"/>
        </w:rPr>
        <w:t>。</w:t>
      </w:r>
    </w:p>
    <w:p w14:paraId="50B6EA6B" w14:textId="77777777" w:rsidR="006276F2" w:rsidRPr="00324C26" w:rsidRDefault="006276F2" w:rsidP="006276F2">
      <w:pPr>
        <w:snapToGrid w:val="0"/>
        <w:spacing w:line="360" w:lineRule="atLeast"/>
        <w:ind w:left="480" w:hanging="480"/>
        <w:jc w:val="both"/>
        <w:rPr>
          <w:rFonts w:ascii="標楷體" w:eastAsia="標楷體" w:hAnsi="標楷體"/>
        </w:rPr>
      </w:pPr>
      <w:r w:rsidRPr="00324C26">
        <w:rPr>
          <w:rFonts w:ascii="標楷體" w:eastAsia="標楷體" w:hAnsi="標楷體" w:hint="eastAsia"/>
          <w:kern w:val="0"/>
        </w:rPr>
        <w:t>七、本要點經行政會議通過後，陳請校長核定後公布實施，修正時亦同。</w:t>
      </w:r>
    </w:p>
    <w:p w14:paraId="144BE889" w14:textId="77777777" w:rsidR="006276F2" w:rsidRDefault="006276F2" w:rsidP="006276F2">
      <w:pPr>
        <w:spacing w:line="400" w:lineRule="exact"/>
        <w:rPr>
          <w:rFonts w:ascii="標楷體" w:eastAsia="標楷體" w:hAnsi="標楷體" w:cs="標楷體"/>
        </w:rPr>
      </w:pPr>
    </w:p>
    <w:p w14:paraId="3F248532" w14:textId="77777777" w:rsidR="006276F2" w:rsidRDefault="006276F2" w:rsidP="006276F2">
      <w:pPr>
        <w:snapToGrid w:val="0"/>
        <w:spacing w:line="300" w:lineRule="exact"/>
        <w:rPr>
          <w:rFonts w:ascii="標楷體" w:eastAsia="標楷體" w:hAnsi="標楷體"/>
          <w:kern w:val="0"/>
          <w:lang w:val="zh-TW"/>
        </w:rPr>
      </w:pPr>
    </w:p>
    <w:p w14:paraId="77169631" w14:textId="77777777" w:rsidR="006276F2" w:rsidRDefault="006276F2" w:rsidP="006276F2">
      <w:pPr>
        <w:spacing w:line="400" w:lineRule="exact"/>
        <w:rPr>
          <w:rFonts w:ascii="標楷體" w:eastAsia="標楷體" w:hAnsi="標楷體" w:cs="標楷體"/>
        </w:rPr>
      </w:pPr>
    </w:p>
    <w:p w14:paraId="388CDD7F" w14:textId="77777777" w:rsidR="009A7D26" w:rsidRPr="006276F2" w:rsidRDefault="009A7D26"/>
    <w:sectPr w:rsidR="009A7D26" w:rsidRPr="006276F2" w:rsidSect="00D417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8058" w14:textId="77777777" w:rsidR="00807B58" w:rsidRDefault="00807B58" w:rsidP="006D5E01">
      <w:r>
        <w:separator/>
      </w:r>
    </w:p>
  </w:endnote>
  <w:endnote w:type="continuationSeparator" w:id="0">
    <w:p w14:paraId="4C345FA3" w14:textId="77777777" w:rsidR="00807B58" w:rsidRDefault="00807B58" w:rsidP="006D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0002" w14:textId="77777777" w:rsidR="00807B58" w:rsidRDefault="00807B58" w:rsidP="006D5E01">
      <w:r>
        <w:separator/>
      </w:r>
    </w:p>
  </w:footnote>
  <w:footnote w:type="continuationSeparator" w:id="0">
    <w:p w14:paraId="556DB15E" w14:textId="77777777" w:rsidR="00807B58" w:rsidRDefault="00807B58" w:rsidP="006D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6F2"/>
    <w:rsid w:val="000A7146"/>
    <w:rsid w:val="001F0C06"/>
    <w:rsid w:val="006276F2"/>
    <w:rsid w:val="0063380A"/>
    <w:rsid w:val="0064652F"/>
    <w:rsid w:val="006D5E01"/>
    <w:rsid w:val="00807B58"/>
    <w:rsid w:val="009A7D26"/>
    <w:rsid w:val="00AA64A4"/>
    <w:rsid w:val="00AC3E84"/>
    <w:rsid w:val="00B87600"/>
    <w:rsid w:val="00D41787"/>
    <w:rsid w:val="00D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FF80B"/>
  <w15:chartTrackingRefBased/>
  <w15:docId w15:val="{70362BA1-52AB-4491-B8B9-97671086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F2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6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D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5E0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E0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2025-03-25T01:04:00Z</dcterms:created>
  <dcterms:modified xsi:type="dcterms:W3CDTF">2025-03-25T01:04:00Z</dcterms:modified>
</cp:coreProperties>
</file>