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E5" w:rsidRPr="00F01A78" w:rsidRDefault="00EC40E5" w:rsidP="00F63AA8">
      <w:pPr>
        <w:ind w:firstLineChars="350" w:firstLine="1401"/>
        <w:rPr>
          <w:rFonts w:ascii="標楷體" w:eastAsia="標楷體" w:hAnsi="標楷體" w:cstheme="minorBidi"/>
          <w:b/>
          <w:sz w:val="40"/>
          <w:szCs w:val="40"/>
        </w:rPr>
      </w:pPr>
      <w:bookmarkStart w:id="0" w:name="_GoBack"/>
      <w:bookmarkEnd w:id="0"/>
      <w:r w:rsidRPr="00F01A78">
        <w:rPr>
          <w:rFonts w:ascii="標楷體" w:eastAsia="標楷體" w:hAnsi="標楷體" w:cstheme="minorBidi"/>
          <w:b/>
          <w:sz w:val="40"/>
          <w:szCs w:val="40"/>
        </w:rPr>
        <w:t>法鼓文理學院菸害防治實施辦法</w:t>
      </w:r>
    </w:p>
    <w:p w:rsidR="00EC40E5" w:rsidRPr="00EC40E5" w:rsidRDefault="00EC40E5" w:rsidP="00F01A78">
      <w:pPr>
        <w:ind w:leftChars="1900" w:left="4560" w:firstLineChars="2800" w:firstLine="5600"/>
        <w:rPr>
          <w:rFonts w:ascii="標楷體" w:eastAsia="標楷體" w:hAnsi="標楷體" w:cstheme="minorBidi"/>
          <w:sz w:val="20"/>
          <w:szCs w:val="20"/>
        </w:rPr>
      </w:pPr>
      <w:r w:rsidRPr="00EC40E5">
        <w:rPr>
          <w:rFonts w:ascii="標楷體" w:eastAsia="標楷體" w:hAnsi="標楷體" w:cstheme="minorBidi" w:hint="eastAsia"/>
          <w:sz w:val="20"/>
          <w:szCs w:val="20"/>
        </w:rPr>
        <w:t>中</w:t>
      </w:r>
      <w:r w:rsidR="00F01A78">
        <w:rPr>
          <w:rFonts w:ascii="標楷體" w:eastAsia="標楷體" w:hAnsi="標楷體" w:cstheme="minorBidi" w:hint="eastAsia"/>
          <w:sz w:val="20"/>
          <w:szCs w:val="20"/>
        </w:rPr>
        <w:t>中</w:t>
      </w:r>
      <w:r w:rsidRPr="00EC40E5">
        <w:rPr>
          <w:rFonts w:ascii="標楷體" w:eastAsia="標楷體" w:hAnsi="標楷體" w:cstheme="minorBidi" w:hint="eastAsia"/>
          <w:sz w:val="20"/>
          <w:szCs w:val="20"/>
        </w:rPr>
        <w:t>華民國</w:t>
      </w:r>
      <w:r w:rsidR="00F01A78">
        <w:rPr>
          <w:rFonts w:ascii="標楷體" w:eastAsia="標楷體" w:hAnsi="標楷體" w:cstheme="minorBidi" w:hint="eastAsia"/>
          <w:sz w:val="20"/>
          <w:szCs w:val="20"/>
        </w:rPr>
        <w:t>109</w:t>
      </w:r>
      <w:r w:rsidRPr="00EC40E5">
        <w:rPr>
          <w:rFonts w:ascii="標楷體" w:eastAsia="標楷體" w:hAnsi="標楷體" w:cstheme="minorBidi" w:hint="eastAsia"/>
          <w:sz w:val="20"/>
          <w:szCs w:val="20"/>
        </w:rPr>
        <w:t>年</w:t>
      </w:r>
      <w:r w:rsidR="00F01A78">
        <w:rPr>
          <w:rFonts w:ascii="標楷體" w:eastAsia="標楷體" w:hAnsi="標楷體" w:cstheme="minorBidi" w:hint="eastAsia"/>
          <w:sz w:val="20"/>
          <w:szCs w:val="20"/>
        </w:rPr>
        <w:t>3</w:t>
      </w:r>
      <w:r w:rsidRPr="00EC40E5">
        <w:rPr>
          <w:rFonts w:ascii="標楷體" w:eastAsia="標楷體" w:hAnsi="標楷體" w:cstheme="minorBidi" w:hint="eastAsia"/>
          <w:sz w:val="20"/>
          <w:szCs w:val="20"/>
        </w:rPr>
        <w:t>月</w:t>
      </w:r>
      <w:r w:rsidR="00F01A78">
        <w:rPr>
          <w:rFonts w:ascii="標楷體" w:eastAsia="標楷體" w:hAnsi="標楷體" w:cstheme="minorBidi" w:hint="eastAsia"/>
          <w:sz w:val="20"/>
          <w:szCs w:val="20"/>
        </w:rPr>
        <w:t>18</w:t>
      </w:r>
      <w:r w:rsidRPr="00EC40E5">
        <w:rPr>
          <w:rFonts w:ascii="標楷體" w:eastAsia="標楷體" w:hAnsi="標楷體" w:cstheme="minorBidi" w:hint="eastAsia"/>
          <w:sz w:val="20"/>
          <w:szCs w:val="20"/>
        </w:rPr>
        <w:t>日第</w:t>
      </w:r>
      <w:r w:rsidR="00F01A78">
        <w:rPr>
          <w:rFonts w:ascii="標楷體" w:eastAsia="標楷體" w:hAnsi="標楷體" w:cstheme="minorBidi" w:hint="eastAsia"/>
          <w:sz w:val="20"/>
          <w:szCs w:val="20"/>
        </w:rPr>
        <w:t>3</w:t>
      </w:r>
      <w:r w:rsidRPr="00EC40E5">
        <w:rPr>
          <w:rFonts w:ascii="標楷體" w:eastAsia="標楷體" w:hAnsi="標楷體" w:cstheme="minorBidi" w:hint="eastAsia"/>
          <w:sz w:val="20"/>
          <w:szCs w:val="20"/>
        </w:rPr>
        <w:t>次行政會議</w:t>
      </w:r>
    </w:p>
    <w:p w:rsidR="00EC40E5" w:rsidRPr="00EC40E5" w:rsidRDefault="00EC40E5" w:rsidP="00EC40E5">
      <w:pPr>
        <w:numPr>
          <w:ilvl w:val="0"/>
          <w:numId w:val="2"/>
        </w:num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為維護本校教職員工生健康，推動無菸校園，依據行政院衛生署「菸害防制法」及教育部「校園菸害防制實施計畫」特制定「法鼓文理學院菸害防制實施辦法」(以下簡稱本辦法)。</w:t>
      </w:r>
    </w:p>
    <w:p w:rsidR="00EC40E5" w:rsidRPr="00EC40E5" w:rsidRDefault="00EC40E5" w:rsidP="00EC40E5">
      <w:pPr>
        <w:numPr>
          <w:ilvl w:val="0"/>
          <w:numId w:val="2"/>
        </w:num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本辦法適用對象包含本校教職員工生、外包廠商及到校參訪洽公外賓。</w:t>
      </w:r>
    </w:p>
    <w:p w:rsidR="00EC40E5" w:rsidRPr="00EC40E5" w:rsidRDefault="00EC40E5" w:rsidP="00EC40E5">
      <w:pPr>
        <w:numPr>
          <w:ilvl w:val="0"/>
          <w:numId w:val="2"/>
        </w:num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本校為無菸校園、室內外全面禁菸(含電子菸)，不另設吸菸區。</w:t>
      </w:r>
    </w:p>
    <w:p w:rsidR="00EC40E5" w:rsidRPr="00EC40E5" w:rsidRDefault="00EC40E5" w:rsidP="00EC40E5">
      <w:pPr>
        <w:ind w:left="960" w:hangingChars="400" w:hanging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第四條、相關權責：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一、人事室負責校內教職員工與使用責任區之菸害防制管理。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二、學務處負責校園菸害防制宣導、全體學生之菸害防制管理。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三、總務處負責校園公共區域管理，包含禁菸標示、校園告示、校外人士(含營繕施工與委外服務人員)之菸害防制管理。</w:t>
      </w:r>
    </w:p>
    <w:p w:rsidR="00EC40E5" w:rsidRPr="00EC40E5" w:rsidRDefault="00EC40E5" w:rsidP="00EC40E5">
      <w:pPr>
        <w:ind w:leftChars="400" w:left="960"/>
        <w:rPr>
          <w:rFonts w:ascii="標楷體" w:eastAsia="標楷體" w:hAnsi="標楷體" w:cstheme="minorBidi"/>
          <w:color w:val="FF0000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四、校內活動主辦單位負責參與者之菸害防制管理。</w:t>
      </w:r>
    </w:p>
    <w:p w:rsidR="00EC40E5" w:rsidRPr="00EC40E5" w:rsidRDefault="00EC40E5" w:rsidP="00EC40E5">
      <w:pPr>
        <w:ind w:left="960" w:hangingChars="400" w:hanging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第五條、本校教職員工生對於校園內吸菸行為者，均有勸阻之義務，經勸阻而拒不合作者得予舉發，受理單位對於舉發人身分應予保密。</w:t>
      </w:r>
    </w:p>
    <w:p w:rsidR="00EC40E5" w:rsidRPr="00EC40E5" w:rsidRDefault="00EC40E5" w:rsidP="00EC40E5">
      <w:p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第六條、若有違反本辦法第三條校內吸菸之規定者，除通報衛生主管機關依法予以罰鍰外，並依相關法規辦理: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一、本校教職員工:移請人事室列入考核。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二、本校學生:移請學生事務處，依本校學生獎懲辦法相關規定處分。</w:t>
      </w:r>
    </w:p>
    <w:p w:rsidR="00EC40E5" w:rsidRPr="00EC40E5" w:rsidRDefault="00EC40E5" w:rsidP="00EC40E5">
      <w:pPr>
        <w:ind w:leftChars="400" w:left="1440" w:hangingChars="200" w:hanging="48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三、校外人士、廠商:移請總務處議處，委外經營廠商、外包人力廠商、施工廠商及相關工作人員等，權責單位應於合約書中明訂相關罰則，若違反本校菸害防制規定，得依簽訂契約罰則處置。</w:t>
      </w:r>
    </w:p>
    <w:p w:rsidR="00EC40E5" w:rsidRPr="00EC40E5" w:rsidRDefault="00EC40E5" w:rsidP="00EC40E5">
      <w:pPr>
        <w:ind w:firstLineChars="400" w:firstLine="960"/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四、校內活動參與者由主辦單位進行勸導。</w:t>
      </w:r>
    </w:p>
    <w:p w:rsidR="00EC40E5" w:rsidRPr="00EC40E5" w:rsidRDefault="00EC40E5" w:rsidP="00EC40E5">
      <w:p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第七條、本辦法未盡事宜，得參考「菸害防制法」及相關法令辦理。</w:t>
      </w:r>
    </w:p>
    <w:p w:rsidR="00EC40E5" w:rsidRPr="00EC40E5" w:rsidRDefault="00EC40E5" w:rsidP="00EC40E5">
      <w:pPr>
        <w:rPr>
          <w:rFonts w:ascii="標楷體" w:eastAsia="標楷體" w:hAnsi="標楷體" w:cstheme="minorBidi"/>
          <w:szCs w:val="22"/>
        </w:rPr>
      </w:pPr>
      <w:r w:rsidRPr="00EC40E5">
        <w:rPr>
          <w:rFonts w:ascii="標楷體" w:eastAsia="標楷體" w:hAnsi="標楷體" w:cstheme="minorBidi" w:hint="eastAsia"/>
          <w:szCs w:val="22"/>
        </w:rPr>
        <w:t>第八條、本辦法經行政會議通過，陳請校長核定後公布實施，修正時亦同。</w:t>
      </w:r>
    </w:p>
    <w:p w:rsidR="00BE2F8F" w:rsidRPr="00EC40E5" w:rsidRDefault="00072B2B">
      <w:pPr>
        <w:rPr>
          <w:rFonts w:ascii="標楷體" w:eastAsia="標楷體" w:hAnsi="標楷體"/>
        </w:rPr>
      </w:pPr>
    </w:p>
    <w:sectPr w:rsidR="00BE2F8F" w:rsidRPr="00EC40E5" w:rsidSect="00F01A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2B" w:rsidRDefault="00072B2B" w:rsidP="00E5779A">
      <w:r>
        <w:separator/>
      </w:r>
    </w:p>
  </w:endnote>
  <w:endnote w:type="continuationSeparator" w:id="0">
    <w:p w:rsidR="00072B2B" w:rsidRDefault="00072B2B" w:rsidP="00E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2B" w:rsidRDefault="00072B2B" w:rsidP="00E5779A">
      <w:r>
        <w:separator/>
      </w:r>
    </w:p>
  </w:footnote>
  <w:footnote w:type="continuationSeparator" w:id="0">
    <w:p w:rsidR="00072B2B" w:rsidRDefault="00072B2B" w:rsidP="00E5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C05"/>
    <w:multiLevelType w:val="hybridMultilevel"/>
    <w:tmpl w:val="1EA2B6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FA5B01"/>
    <w:multiLevelType w:val="hybridMultilevel"/>
    <w:tmpl w:val="AD68FF4A"/>
    <w:lvl w:ilvl="0" w:tplc="E99EFC18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EB"/>
    <w:rsid w:val="00021D1B"/>
    <w:rsid w:val="00072B2B"/>
    <w:rsid w:val="001D2510"/>
    <w:rsid w:val="0047450E"/>
    <w:rsid w:val="00553B64"/>
    <w:rsid w:val="006C414A"/>
    <w:rsid w:val="00744A59"/>
    <w:rsid w:val="00762EEB"/>
    <w:rsid w:val="00956B72"/>
    <w:rsid w:val="00981058"/>
    <w:rsid w:val="00AA0B68"/>
    <w:rsid w:val="00E5779A"/>
    <w:rsid w:val="00EC40E5"/>
    <w:rsid w:val="00F01A78"/>
    <w:rsid w:val="00F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2EEB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rsid w:val="00762EEB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EC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7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779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7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77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2EEB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rsid w:val="00762EEB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EC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7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779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7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77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10</cp:revision>
  <dcterms:created xsi:type="dcterms:W3CDTF">2019-10-30T07:04:00Z</dcterms:created>
  <dcterms:modified xsi:type="dcterms:W3CDTF">2022-03-07T09:51:00Z</dcterms:modified>
</cp:coreProperties>
</file>