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6794" w14:textId="46341FE2" w:rsidR="003803B4" w:rsidRPr="00324C26" w:rsidRDefault="003803B4" w:rsidP="00E93049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法鼓文理學院</w:t>
      </w:r>
      <w:r w:rsidRPr="003C49C0">
        <w:rPr>
          <w:rFonts w:ascii="標楷體" w:eastAsia="標楷體" w:hAnsi="標楷體" w:cs="標楷體"/>
          <w:b/>
          <w:sz w:val="28"/>
          <w:szCs w:val="28"/>
        </w:rPr>
        <w:t>教育部</w:t>
      </w:r>
      <w:r>
        <w:rPr>
          <w:rFonts w:ascii="標楷體" w:eastAsia="標楷體" w:hAnsi="標楷體" w:cs="標楷體"/>
          <w:b/>
          <w:sz w:val="28"/>
          <w:szCs w:val="28"/>
        </w:rPr>
        <w:t>研究生助學金作業要點</w:t>
      </w:r>
    </w:p>
    <w:p w14:paraId="456096DF" w14:textId="77777777" w:rsidR="003803B4" w:rsidRPr="00E93049" w:rsidRDefault="003803B4" w:rsidP="003803B4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E93049">
        <w:rPr>
          <w:rFonts w:ascii="標楷體" w:eastAsia="標楷體" w:hAnsi="標楷體" w:cs="標楷體"/>
          <w:w w:val="90"/>
          <w:sz w:val="20"/>
          <w:szCs w:val="20"/>
        </w:rPr>
        <w:t>97年10月1日97學年度第1次行政會議通過</w:t>
      </w:r>
    </w:p>
    <w:p w14:paraId="2588B777" w14:textId="77777777" w:rsidR="003803B4" w:rsidRPr="00E93049" w:rsidRDefault="003803B4" w:rsidP="003803B4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E93049">
        <w:rPr>
          <w:rFonts w:ascii="標楷體" w:eastAsia="標楷體" w:hAnsi="標楷體" w:cs="標楷體"/>
          <w:w w:val="90"/>
          <w:sz w:val="20"/>
          <w:szCs w:val="20"/>
        </w:rPr>
        <w:t>103年10月29日103學年度第1次行政會議通過</w:t>
      </w:r>
    </w:p>
    <w:p w14:paraId="08F30A87" w14:textId="77777777" w:rsidR="003803B4" w:rsidRPr="00E93049" w:rsidRDefault="003803B4" w:rsidP="003803B4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E93049">
        <w:rPr>
          <w:rFonts w:ascii="標楷體" w:eastAsia="標楷體" w:hAnsi="標楷體" w:cs="標楷體"/>
          <w:w w:val="90"/>
          <w:sz w:val="20"/>
          <w:szCs w:val="20"/>
        </w:rPr>
        <w:t>中華民國</w:t>
      </w:r>
      <w:r w:rsidRPr="00E93049">
        <w:rPr>
          <w:rFonts w:ascii="標楷體" w:eastAsia="標楷體" w:hAnsi="標楷體" w:cs="標楷體" w:hint="eastAsia"/>
          <w:w w:val="90"/>
          <w:sz w:val="20"/>
          <w:szCs w:val="20"/>
        </w:rPr>
        <w:t>1</w:t>
      </w:r>
      <w:r w:rsidRPr="00E93049">
        <w:rPr>
          <w:rFonts w:ascii="標楷體" w:eastAsia="標楷體" w:hAnsi="標楷體" w:cs="標楷體"/>
          <w:w w:val="90"/>
          <w:sz w:val="20"/>
          <w:szCs w:val="20"/>
        </w:rPr>
        <w:t>12年</w:t>
      </w:r>
      <w:r w:rsidRPr="00E93049">
        <w:rPr>
          <w:rFonts w:ascii="標楷體" w:eastAsia="標楷體" w:hAnsi="標楷體" w:cs="標楷體" w:hint="eastAsia"/>
          <w:w w:val="90"/>
          <w:sz w:val="20"/>
          <w:szCs w:val="20"/>
        </w:rPr>
        <w:t>9</w:t>
      </w:r>
      <w:r w:rsidRPr="00E93049">
        <w:rPr>
          <w:rFonts w:ascii="標楷體" w:eastAsia="標楷體" w:hAnsi="標楷體" w:cs="標楷體"/>
          <w:w w:val="90"/>
          <w:sz w:val="20"/>
          <w:szCs w:val="20"/>
        </w:rPr>
        <w:t>月</w:t>
      </w:r>
      <w:r w:rsidRPr="00E93049">
        <w:rPr>
          <w:rFonts w:ascii="標楷體" w:eastAsia="標楷體" w:hAnsi="標楷體" w:cs="標楷體" w:hint="eastAsia"/>
          <w:w w:val="90"/>
          <w:sz w:val="20"/>
          <w:szCs w:val="20"/>
        </w:rPr>
        <w:t>27</w:t>
      </w:r>
      <w:r w:rsidRPr="00E93049">
        <w:rPr>
          <w:rFonts w:ascii="標楷體" w:eastAsia="標楷體" w:hAnsi="標楷體" w:cs="標楷體"/>
          <w:w w:val="90"/>
          <w:sz w:val="20"/>
          <w:szCs w:val="20"/>
        </w:rPr>
        <w:t>日</w:t>
      </w:r>
      <w:r w:rsidRPr="00E93049">
        <w:rPr>
          <w:rFonts w:ascii="標楷體" w:eastAsia="標楷體" w:hAnsi="標楷體" w:cs="標楷體" w:hint="eastAsia"/>
          <w:w w:val="90"/>
          <w:sz w:val="20"/>
          <w:szCs w:val="20"/>
        </w:rPr>
        <w:t>112</w:t>
      </w:r>
      <w:r w:rsidRPr="00E93049">
        <w:rPr>
          <w:rFonts w:ascii="標楷體" w:eastAsia="標楷體" w:hAnsi="標楷體" w:cs="標楷體"/>
          <w:w w:val="90"/>
          <w:sz w:val="20"/>
          <w:szCs w:val="20"/>
        </w:rPr>
        <w:t>學年度第</w:t>
      </w:r>
      <w:r w:rsidRPr="00E93049">
        <w:rPr>
          <w:rFonts w:ascii="標楷體" w:eastAsia="標楷體" w:hAnsi="標楷體" w:cs="標楷體" w:hint="eastAsia"/>
          <w:w w:val="90"/>
          <w:sz w:val="20"/>
          <w:szCs w:val="20"/>
        </w:rPr>
        <w:t>1</w:t>
      </w:r>
      <w:r w:rsidRPr="00E93049">
        <w:rPr>
          <w:rFonts w:ascii="標楷體" w:eastAsia="標楷體" w:hAnsi="標楷體" w:cs="標楷體"/>
          <w:w w:val="90"/>
          <w:sz w:val="20"/>
          <w:szCs w:val="20"/>
        </w:rPr>
        <w:t>次行政會議修正通過</w:t>
      </w:r>
    </w:p>
    <w:p w14:paraId="4671BB0A" w14:textId="166EB294" w:rsidR="003803B4" w:rsidRPr="000F5B07" w:rsidRDefault="006F360A" w:rsidP="00E93049">
      <w:pPr>
        <w:autoSpaceDE w:val="0"/>
        <w:autoSpaceDN w:val="0"/>
        <w:adjustRightInd w:val="0"/>
        <w:snapToGrid w:val="0"/>
        <w:spacing w:line="240" w:lineRule="exact"/>
        <w:ind w:rightChars="-12" w:right="-29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 xml:space="preserve"> </w:t>
      </w:r>
      <w:r w:rsidRPr="00E93049">
        <w:rPr>
          <w:rFonts w:ascii="標楷體" w:eastAsia="標楷體" w:hAnsi="標楷體" w:cs="標楷體"/>
          <w:color w:val="0000FF"/>
          <w:w w:val="90"/>
          <w:kern w:val="0"/>
          <w:sz w:val="20"/>
          <w:szCs w:val="20"/>
        </w:rPr>
        <w:t xml:space="preserve">  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中華民國</w:t>
      </w:r>
      <w:r w:rsidR="001512EA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114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年</w:t>
      </w:r>
      <w:r w:rsidR="001512EA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5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月</w:t>
      </w:r>
      <w:r w:rsidR="001512EA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14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日</w:t>
      </w:r>
      <w:r w:rsidR="001512EA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113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學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年度第</w:t>
      </w:r>
      <w:r w:rsidR="001512EA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4</w:t>
      </w:r>
      <w:r w:rsidR="003803B4" w:rsidRPr="00E93049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次行政會議修正通過</w:t>
      </w:r>
    </w:p>
    <w:p w14:paraId="14213897" w14:textId="77777777" w:rsidR="003803B4" w:rsidRPr="00E93049" w:rsidRDefault="003803B4" w:rsidP="003803B4">
      <w:pPr>
        <w:spacing w:line="360" w:lineRule="exact"/>
        <w:ind w:left="476" w:hanging="476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>一、宗旨</w:t>
      </w:r>
    </w:p>
    <w:p w14:paraId="5984B70B" w14:textId="77777777" w:rsidR="003803B4" w:rsidRPr="00E93049" w:rsidRDefault="003803B4" w:rsidP="003803B4">
      <w:pPr>
        <w:spacing w:line="360" w:lineRule="exact"/>
        <w:ind w:left="567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>法鼓文理學院（下稱本校）為獎助學生專心研究，提高學術水準，並藉以協助教學或行政工作，特訂定本要點（下稱本要點）。</w:t>
      </w:r>
    </w:p>
    <w:p w14:paraId="536F180E" w14:textId="77777777" w:rsidR="003803B4" w:rsidRPr="00E93049" w:rsidRDefault="003803B4" w:rsidP="003803B4">
      <w:pPr>
        <w:spacing w:line="360" w:lineRule="exact"/>
        <w:ind w:left="476" w:hanging="476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>二、經費來源</w:t>
      </w:r>
    </w:p>
    <w:p w14:paraId="67FAC2FA" w14:textId="77777777" w:rsidR="003803B4" w:rsidRPr="00E93049" w:rsidRDefault="003803B4" w:rsidP="003803B4">
      <w:pPr>
        <w:spacing w:line="360" w:lineRule="exact"/>
        <w:ind w:left="476" w:firstLine="91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>以教育部當學年度核發之補助款為限，經費預算需經本校學生獎助學金審查委員會審議。</w:t>
      </w:r>
    </w:p>
    <w:p w14:paraId="1A16CE42" w14:textId="77777777" w:rsidR="003803B4" w:rsidRPr="00E93049" w:rsidRDefault="003803B4" w:rsidP="003803B4">
      <w:pPr>
        <w:spacing w:line="360" w:lineRule="exact"/>
        <w:ind w:left="476" w:hanging="476"/>
        <w:jc w:val="both"/>
        <w:rPr>
          <w:rFonts w:ascii="標楷體" w:eastAsia="標楷體" w:hAnsi="標楷體" w:cs="標楷體"/>
          <w:strike/>
        </w:rPr>
      </w:pPr>
      <w:r w:rsidRPr="00E93049">
        <w:rPr>
          <w:rFonts w:ascii="標楷體" w:eastAsia="標楷體" w:hAnsi="標楷體" w:cs="標楷體"/>
        </w:rPr>
        <w:t>三、申請資格</w:t>
      </w:r>
    </w:p>
    <w:p w14:paraId="3A8D42B6" w14:textId="2EB59EE6" w:rsidR="003803B4" w:rsidRPr="00E93049" w:rsidRDefault="003803B4" w:rsidP="00880FA6">
      <w:pPr>
        <w:spacing w:line="360" w:lineRule="exact"/>
        <w:ind w:leftChars="1" w:left="1132" w:hangingChars="471" w:hanging="1130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（一）須為本校碩士班</w:t>
      </w:r>
      <w:r w:rsidR="00FF508E" w:rsidRPr="00E93049">
        <w:rPr>
          <w:rFonts w:ascii="標楷體" w:eastAsia="標楷體" w:hAnsi="標楷體" w:cs="標楷體" w:hint="eastAsia"/>
        </w:rPr>
        <w:t>一、二、三年級、博士班一、二、三、四年級</w:t>
      </w:r>
      <w:r w:rsidRPr="00E93049">
        <w:rPr>
          <w:rFonts w:ascii="標楷體" w:eastAsia="標楷體" w:hAnsi="標楷體" w:cs="標楷體"/>
        </w:rPr>
        <w:t>在學學生；(大陸籍、研究所在職專班等學生除外)，前學期學業及操行成績及格，未受申誡兩次以上處分者，新生、轉學生不在此限。</w:t>
      </w:r>
    </w:p>
    <w:p w14:paraId="58450340" w14:textId="77777777" w:rsidR="003803B4" w:rsidRPr="00E93049" w:rsidRDefault="003803B4" w:rsidP="003803B4">
      <w:pPr>
        <w:spacing w:line="360" w:lineRule="exact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（二）弱勢學生優先錄取。</w:t>
      </w:r>
    </w:p>
    <w:p w14:paraId="6A9AA4DC" w14:textId="77777777" w:rsidR="003803B4" w:rsidRPr="00E93049" w:rsidRDefault="003803B4" w:rsidP="003803B4">
      <w:pPr>
        <w:spacing w:line="360" w:lineRule="exact"/>
        <w:ind w:firstLine="240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（三）外國籍學生及僑生以工作許可證有效期間為限。</w:t>
      </w:r>
    </w:p>
    <w:p w14:paraId="49B37A5E" w14:textId="77777777" w:rsidR="003803B4" w:rsidRPr="00E93049" w:rsidRDefault="003803B4" w:rsidP="003803B4">
      <w:pPr>
        <w:spacing w:line="360" w:lineRule="exact"/>
        <w:ind w:firstLine="283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（四）學生如有下列情事之</w:t>
      </w:r>
      <w:proofErr w:type="gramStart"/>
      <w:r w:rsidRPr="00E93049">
        <w:rPr>
          <w:rFonts w:ascii="標楷體" w:eastAsia="標楷體" w:hAnsi="標楷體" w:cs="標楷體"/>
        </w:rPr>
        <w:t>一</w:t>
      </w:r>
      <w:proofErr w:type="gramEnd"/>
      <w:r w:rsidRPr="00E93049">
        <w:rPr>
          <w:rFonts w:ascii="標楷體" w:eastAsia="標楷體" w:hAnsi="標楷體" w:cs="標楷體"/>
        </w:rPr>
        <w:t>者，取消其資格：</w:t>
      </w:r>
    </w:p>
    <w:p w14:paraId="056A37F3" w14:textId="77777777" w:rsidR="003803B4" w:rsidRPr="00E93049" w:rsidRDefault="003803B4" w:rsidP="003803B4">
      <w:pPr>
        <w:spacing w:line="360" w:lineRule="exact"/>
        <w:ind w:firstLine="708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1.在校外任(兼)職。</w:t>
      </w:r>
    </w:p>
    <w:p w14:paraId="56F129E9" w14:textId="77777777" w:rsidR="003803B4" w:rsidRPr="00E93049" w:rsidRDefault="003803B4" w:rsidP="003803B4">
      <w:pPr>
        <w:spacing w:line="360" w:lineRule="exact"/>
        <w:ind w:firstLine="708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2.已領有「在校生服務奉獻獎助金」、兼任助理(含勞務承攬)等累計二項。</w:t>
      </w:r>
    </w:p>
    <w:p w14:paraId="7CE1B82B" w14:textId="77777777" w:rsidR="003803B4" w:rsidRPr="00E93049" w:rsidRDefault="003803B4" w:rsidP="003803B4">
      <w:pPr>
        <w:spacing w:line="360" w:lineRule="exact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（五）學生於領取獎助金</w:t>
      </w:r>
      <w:proofErr w:type="gramStart"/>
      <w:r w:rsidRPr="00E93049">
        <w:rPr>
          <w:rFonts w:ascii="標楷體" w:eastAsia="標楷體" w:hAnsi="標楷體" w:cs="標楷體"/>
        </w:rPr>
        <w:t>期間，</w:t>
      </w:r>
      <w:proofErr w:type="gramEnd"/>
      <w:r w:rsidRPr="00E93049">
        <w:rPr>
          <w:rFonts w:ascii="標楷體" w:eastAsia="標楷體" w:hAnsi="標楷體" w:cs="標楷體"/>
        </w:rPr>
        <w:t>有復、休、退學之當月不得申請。</w:t>
      </w:r>
    </w:p>
    <w:p w14:paraId="7A63325E" w14:textId="77777777" w:rsidR="003803B4" w:rsidRPr="00E93049" w:rsidRDefault="003803B4" w:rsidP="003803B4">
      <w:pPr>
        <w:spacing w:line="360" w:lineRule="exact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（六）前月</w:t>
      </w:r>
      <w:r w:rsidRPr="00E93049">
        <w:rPr>
          <w:rFonts w:ascii="標楷體" w:eastAsia="標楷體" w:hAnsi="標楷體"/>
        </w:rPr>
        <w:t>未通過</w:t>
      </w:r>
      <w:r w:rsidRPr="00E93049">
        <w:rPr>
          <w:rFonts w:ascii="標楷體" w:eastAsia="標楷體" w:hAnsi="標楷體" w:cs="標楷體"/>
        </w:rPr>
        <w:t>考核者。</w:t>
      </w:r>
    </w:p>
    <w:p w14:paraId="4A903DF4" w14:textId="77777777" w:rsidR="003803B4" w:rsidRPr="00E93049" w:rsidRDefault="003803B4" w:rsidP="003803B4">
      <w:pPr>
        <w:spacing w:line="360" w:lineRule="exact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（七）學期間中止後，當學期不能再次申請。</w:t>
      </w:r>
    </w:p>
    <w:p w14:paraId="1AA59295" w14:textId="77777777" w:rsidR="003803B4" w:rsidRPr="00E93049" w:rsidRDefault="003803B4" w:rsidP="003803B4">
      <w:pPr>
        <w:spacing w:line="360" w:lineRule="exact"/>
        <w:ind w:left="476" w:hanging="476"/>
        <w:jc w:val="both"/>
        <w:rPr>
          <w:rFonts w:ascii="標楷體" w:eastAsia="標楷體" w:hAnsi="標楷體" w:cs="標楷體"/>
          <w:strike/>
        </w:rPr>
      </w:pPr>
      <w:r w:rsidRPr="00E93049">
        <w:rPr>
          <w:rFonts w:ascii="標楷體" w:eastAsia="標楷體" w:hAnsi="標楷體" w:cs="標楷體"/>
        </w:rPr>
        <w:t>四、工作範圍與待遇</w:t>
      </w:r>
    </w:p>
    <w:p w14:paraId="5CF528E8" w14:textId="77777777" w:rsidR="003803B4" w:rsidRPr="00E93049" w:rsidRDefault="003803B4" w:rsidP="003803B4">
      <w:pPr>
        <w:spacing w:line="360" w:lineRule="exact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（一）學生從事工作以不影響其課業及身心發展為限。 </w:t>
      </w:r>
    </w:p>
    <w:p w14:paraId="442F30C3" w14:textId="77777777" w:rsidR="003803B4" w:rsidRPr="00E93049" w:rsidRDefault="003803B4" w:rsidP="003803B4">
      <w:pPr>
        <w:spacing w:line="360" w:lineRule="exact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（二）核定者，以學期制申請，</w:t>
      </w:r>
      <w:r w:rsidRPr="00E93049">
        <w:rPr>
          <w:rFonts w:ascii="標楷體" w:eastAsia="標楷體" w:hAnsi="標楷體" w:hint="eastAsia"/>
        </w:rPr>
        <w:t>碩士班</w:t>
      </w:r>
      <w:r w:rsidRPr="00E93049">
        <w:rPr>
          <w:rFonts w:ascii="標楷體" w:eastAsia="標楷體" w:hAnsi="標楷體" w:cs="標楷體"/>
        </w:rPr>
        <w:t>每人每月最高以</w:t>
      </w:r>
      <w:r w:rsidRPr="00E93049">
        <w:rPr>
          <w:rFonts w:ascii="標楷體" w:eastAsia="標楷體" w:hAnsi="標楷體" w:cs="標楷體" w:hint="eastAsia"/>
        </w:rPr>
        <w:t>八</w:t>
      </w:r>
      <w:r w:rsidRPr="00E93049">
        <w:rPr>
          <w:rFonts w:ascii="標楷體" w:eastAsia="標楷體" w:hAnsi="標楷體" w:cs="標楷體"/>
        </w:rPr>
        <w:t>千元為限</w:t>
      </w:r>
      <w:r w:rsidRPr="00E93049">
        <w:rPr>
          <w:rFonts w:ascii="標楷體" w:eastAsia="標楷體" w:hAnsi="標楷體" w:cs="標楷體" w:hint="eastAsia"/>
        </w:rPr>
        <w:t>；博士班每人每月最高</w:t>
      </w:r>
    </w:p>
    <w:p w14:paraId="616E7291" w14:textId="77777777" w:rsidR="003803B4" w:rsidRPr="00E93049" w:rsidRDefault="003803B4" w:rsidP="003803B4">
      <w:pPr>
        <w:spacing w:line="360" w:lineRule="exact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 w:hint="eastAsia"/>
        </w:rPr>
        <w:t xml:space="preserve">        以一萬元為限</w:t>
      </w:r>
      <w:r w:rsidRPr="00E93049">
        <w:rPr>
          <w:rFonts w:ascii="標楷體" w:eastAsia="標楷體" w:hAnsi="標楷體" w:cs="標楷體"/>
        </w:rPr>
        <w:t>。以上金額包含學生勞保自付額。</w:t>
      </w:r>
    </w:p>
    <w:p w14:paraId="652E1AB0" w14:textId="77777777" w:rsidR="003803B4" w:rsidRPr="00E93049" w:rsidRDefault="003803B4" w:rsidP="003803B4">
      <w:pPr>
        <w:spacing w:line="360" w:lineRule="exact"/>
        <w:ind w:left="476" w:hanging="476"/>
        <w:jc w:val="both"/>
        <w:rPr>
          <w:rFonts w:ascii="標楷體" w:eastAsia="標楷體" w:hAnsi="標楷體" w:cs="標楷體"/>
          <w:strike/>
        </w:rPr>
      </w:pPr>
      <w:r w:rsidRPr="00E93049">
        <w:rPr>
          <w:rFonts w:ascii="標楷體" w:eastAsia="標楷體" w:hAnsi="標楷體" w:cs="標楷體"/>
        </w:rPr>
        <w:t xml:space="preserve">  （三）給付標準由本校學生獎助學金審查委員會議定之。</w:t>
      </w:r>
    </w:p>
    <w:p w14:paraId="34C2AF00" w14:textId="77777777" w:rsidR="003803B4" w:rsidRPr="00E93049" w:rsidRDefault="003803B4" w:rsidP="003803B4">
      <w:pPr>
        <w:spacing w:line="360" w:lineRule="exact"/>
        <w:ind w:left="476" w:hanging="476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>五、申請與作業程序</w:t>
      </w:r>
    </w:p>
    <w:p w14:paraId="2BC05D68" w14:textId="77777777" w:rsidR="003803B4" w:rsidRPr="00E93049" w:rsidRDefault="003803B4" w:rsidP="003803B4">
      <w:pPr>
        <w:spacing w:line="360" w:lineRule="exact"/>
        <w:ind w:left="1133" w:hangingChars="472" w:hanging="1133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（一）每年分別於9月、3月</w:t>
      </w:r>
      <w:r w:rsidRPr="00E93049">
        <w:rPr>
          <w:rFonts w:ascii="標楷體" w:eastAsia="標楷體" w:hAnsi="標楷體" w:cs="標楷體" w:hint="eastAsia"/>
        </w:rPr>
        <w:t>由專任教師</w:t>
      </w:r>
      <w:proofErr w:type="gramStart"/>
      <w:r w:rsidRPr="00E93049">
        <w:rPr>
          <w:rFonts w:ascii="標楷體" w:eastAsia="標楷體" w:hAnsi="標楷體" w:cs="標楷體" w:hint="eastAsia"/>
        </w:rPr>
        <w:t>遴</w:t>
      </w:r>
      <w:proofErr w:type="gramEnd"/>
      <w:r w:rsidRPr="00E93049">
        <w:rPr>
          <w:rFonts w:ascii="標楷體" w:eastAsia="標楷體" w:hAnsi="標楷體" w:cs="標楷體" w:hint="eastAsia"/>
        </w:rPr>
        <w:t>定合意同學，填具「法鼓文理學院在校生各式獎助金申請表」向</w:t>
      </w:r>
      <w:r w:rsidR="0022363C" w:rsidRPr="00E93049">
        <w:rPr>
          <w:rFonts w:ascii="標楷體" w:eastAsia="標楷體" w:hAnsi="標楷體" w:cs="標楷體" w:hint="eastAsia"/>
        </w:rPr>
        <w:t>學</w:t>
      </w:r>
      <w:r w:rsidRPr="00E93049">
        <w:rPr>
          <w:rFonts w:ascii="標楷體" w:eastAsia="標楷體" w:hAnsi="標楷體" w:cs="標楷體" w:hint="eastAsia"/>
        </w:rPr>
        <w:t>系學程提出申請（附件一），由學</w:t>
      </w:r>
      <w:proofErr w:type="gramStart"/>
      <w:r w:rsidRPr="00E93049">
        <w:rPr>
          <w:rFonts w:ascii="標楷體" w:eastAsia="標楷體" w:hAnsi="標楷體" w:cs="標楷體" w:hint="eastAsia"/>
        </w:rPr>
        <w:t>務</w:t>
      </w:r>
      <w:proofErr w:type="gramEnd"/>
      <w:r w:rsidRPr="00E93049">
        <w:rPr>
          <w:rFonts w:ascii="標楷體" w:eastAsia="標楷體" w:hAnsi="標楷體" w:cs="標楷體" w:hint="eastAsia"/>
        </w:rPr>
        <w:t>處將相關資料提交本校學</w:t>
      </w:r>
    </w:p>
    <w:p w14:paraId="0DCC206C" w14:textId="77777777" w:rsidR="003803B4" w:rsidRPr="00E93049" w:rsidRDefault="003803B4" w:rsidP="0022363C">
      <w:pPr>
        <w:spacing w:line="360" w:lineRule="exact"/>
        <w:ind w:leftChars="472" w:left="1133" w:firstLine="1"/>
        <w:rPr>
          <w:rFonts w:ascii="標楷體" w:eastAsia="標楷體" w:hAnsi="標楷體" w:cs="標楷體"/>
          <w:strike/>
        </w:rPr>
      </w:pPr>
      <w:r w:rsidRPr="00E93049">
        <w:rPr>
          <w:rFonts w:ascii="標楷體" w:eastAsia="標楷體" w:hAnsi="標楷體" w:cs="標楷體" w:hint="eastAsia"/>
        </w:rPr>
        <w:t>生獎助學金審查委員會核定後，辦理核撥事宜</w:t>
      </w:r>
      <w:r w:rsidRPr="00E93049">
        <w:rPr>
          <w:rFonts w:ascii="標楷體" w:eastAsia="標楷體" w:hAnsi="標楷體" w:cs="標楷體"/>
        </w:rPr>
        <w:t>。</w:t>
      </w:r>
    </w:p>
    <w:p w14:paraId="6B048734" w14:textId="075D239F" w:rsidR="003803B4" w:rsidRPr="00E93049" w:rsidRDefault="003803B4" w:rsidP="003803B4">
      <w:pPr>
        <w:spacing w:line="360" w:lineRule="exact"/>
        <w:ind w:left="960" w:hanging="960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（二）專任教師每月月底，填具「法鼓文理學院出勤紀錄表」（附件二）、「法鼓文理學院獎助</w:t>
      </w:r>
      <w:proofErr w:type="gramStart"/>
      <w:r w:rsidRPr="00E93049">
        <w:rPr>
          <w:rFonts w:ascii="標楷體" w:eastAsia="標楷體" w:hAnsi="標楷體" w:cs="標楷體"/>
        </w:rPr>
        <w:t>金印領清冊</w:t>
      </w:r>
      <w:proofErr w:type="gramEnd"/>
      <w:r w:rsidRPr="00E93049">
        <w:rPr>
          <w:rFonts w:ascii="標楷體" w:eastAsia="標楷體" w:hAnsi="標楷體" w:cs="標楷體"/>
        </w:rPr>
        <w:t>」（附件三）送學</w:t>
      </w:r>
      <w:proofErr w:type="gramStart"/>
      <w:r w:rsidRPr="00E93049">
        <w:rPr>
          <w:rFonts w:ascii="標楷體" w:eastAsia="標楷體" w:hAnsi="標楷體" w:cs="標楷體"/>
        </w:rPr>
        <w:t>務</w:t>
      </w:r>
      <w:proofErr w:type="gramEnd"/>
      <w:r w:rsidRPr="00E93049">
        <w:rPr>
          <w:rFonts w:ascii="標楷體" w:eastAsia="標楷體" w:hAnsi="標楷體" w:cs="標楷體"/>
        </w:rPr>
        <w:t>處彙整，於次月將助</w:t>
      </w:r>
      <w:r w:rsidRPr="00E93049">
        <w:rPr>
          <w:rFonts w:ascii="標楷體" w:eastAsia="標楷體" w:hAnsi="標楷體" w:cs="標楷體" w:hint="eastAsia"/>
        </w:rPr>
        <w:t>學</w:t>
      </w:r>
      <w:r w:rsidRPr="00E93049">
        <w:rPr>
          <w:rFonts w:ascii="標楷體" w:eastAsia="標楷體" w:hAnsi="標楷體" w:cs="標楷體"/>
        </w:rPr>
        <w:t>金撥入學生帳戶。</w:t>
      </w:r>
    </w:p>
    <w:p w14:paraId="27C3CA08" w14:textId="77777777" w:rsidR="003803B4" w:rsidRPr="00E93049" w:rsidRDefault="003803B4" w:rsidP="00FB0B58">
      <w:pPr>
        <w:spacing w:line="360" w:lineRule="exact"/>
        <w:ind w:left="426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>（三）學生如有未履行時數，或終止者，專任教師應即通知人事室辦理退保作業，如有延</w:t>
      </w:r>
    </w:p>
    <w:p w14:paraId="1D2A5D5D" w14:textId="77777777" w:rsidR="003803B4" w:rsidRPr="00E93049" w:rsidRDefault="003803B4" w:rsidP="003803B4">
      <w:pPr>
        <w:spacing w:line="360" w:lineRule="exact"/>
        <w:ind w:left="240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   </w:t>
      </w:r>
      <w:proofErr w:type="gramStart"/>
      <w:r w:rsidRPr="00E93049">
        <w:rPr>
          <w:rFonts w:ascii="標楷體" w:eastAsia="標楷體" w:hAnsi="標楷體" w:cs="標楷體"/>
        </w:rPr>
        <w:t>宕</w:t>
      </w:r>
      <w:proofErr w:type="gramEnd"/>
      <w:r w:rsidRPr="00E93049">
        <w:rPr>
          <w:rFonts w:ascii="標楷體" w:eastAsia="標楷體" w:hAnsi="標楷體" w:cs="標楷體"/>
        </w:rPr>
        <w:t>衍生溢繳保費，由專任教師處理。</w:t>
      </w:r>
    </w:p>
    <w:p w14:paraId="7D4C850F" w14:textId="77777777" w:rsidR="003803B4" w:rsidRPr="00E93049" w:rsidRDefault="003803B4" w:rsidP="003803B4">
      <w:pPr>
        <w:spacing w:line="360" w:lineRule="exact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六、本要點之實施</w:t>
      </w:r>
    </w:p>
    <w:p w14:paraId="7B998D34" w14:textId="77777777" w:rsidR="003803B4" w:rsidRPr="00E93049" w:rsidRDefault="003803B4" w:rsidP="003803B4">
      <w:pPr>
        <w:spacing w:line="360" w:lineRule="exact"/>
        <w:jc w:val="both"/>
        <w:rPr>
          <w:rFonts w:ascii="標楷體" w:eastAsia="標楷體" w:hAnsi="標楷體" w:cs="標楷體"/>
        </w:rPr>
      </w:pPr>
      <w:r w:rsidRPr="00E93049">
        <w:rPr>
          <w:rFonts w:ascii="標楷體" w:eastAsia="標楷體" w:hAnsi="標楷體" w:cs="標楷體"/>
        </w:rPr>
        <w:t xml:space="preserve">     本要點經行政會議通過，陳請校長核定後公布實施，修正時亦同。</w:t>
      </w:r>
    </w:p>
    <w:sectPr w:rsidR="003803B4" w:rsidRPr="00E93049" w:rsidSect="00E930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FD34" w14:textId="77777777" w:rsidR="00656255" w:rsidRDefault="00656255" w:rsidP="000C3E5C">
      <w:r>
        <w:separator/>
      </w:r>
    </w:p>
  </w:endnote>
  <w:endnote w:type="continuationSeparator" w:id="0">
    <w:p w14:paraId="0AFCFAE2" w14:textId="77777777" w:rsidR="00656255" w:rsidRDefault="00656255" w:rsidP="000C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744A" w14:textId="77777777" w:rsidR="00656255" w:rsidRDefault="00656255" w:rsidP="000C3E5C">
      <w:r>
        <w:separator/>
      </w:r>
    </w:p>
  </w:footnote>
  <w:footnote w:type="continuationSeparator" w:id="0">
    <w:p w14:paraId="0138EAC3" w14:textId="77777777" w:rsidR="00656255" w:rsidRDefault="00656255" w:rsidP="000C3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F41"/>
    <w:multiLevelType w:val="hybridMultilevel"/>
    <w:tmpl w:val="6624EBC4"/>
    <w:lvl w:ilvl="0" w:tplc="71A67A7A">
      <w:start w:val="1"/>
      <w:numFmt w:val="taiwaneseCountingThousand"/>
      <w:lvlText w:val="(%1)"/>
      <w:lvlJc w:val="left"/>
      <w:pPr>
        <w:ind w:left="1795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" w15:restartNumberingAfterBreak="0">
    <w:nsid w:val="1DCF4D96"/>
    <w:multiLevelType w:val="hybridMultilevel"/>
    <w:tmpl w:val="9AF8908E"/>
    <w:lvl w:ilvl="0" w:tplc="2FE866C2">
      <w:start w:val="1"/>
      <w:numFmt w:val="taiwaneseCountingThousand"/>
      <w:lvlText w:val="%1、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B4"/>
    <w:rsid w:val="00037B27"/>
    <w:rsid w:val="000C3E5C"/>
    <w:rsid w:val="001512EA"/>
    <w:rsid w:val="00186C77"/>
    <w:rsid w:val="0022363C"/>
    <w:rsid w:val="002262B7"/>
    <w:rsid w:val="003803B4"/>
    <w:rsid w:val="003E2520"/>
    <w:rsid w:val="00405311"/>
    <w:rsid w:val="00492DE0"/>
    <w:rsid w:val="00635E66"/>
    <w:rsid w:val="00656255"/>
    <w:rsid w:val="006F360A"/>
    <w:rsid w:val="00880FA6"/>
    <w:rsid w:val="0098475E"/>
    <w:rsid w:val="009A7D26"/>
    <w:rsid w:val="00B429A5"/>
    <w:rsid w:val="00B936B9"/>
    <w:rsid w:val="00BD369E"/>
    <w:rsid w:val="00CB2870"/>
    <w:rsid w:val="00E93049"/>
    <w:rsid w:val="00E950E8"/>
    <w:rsid w:val="00E96B18"/>
    <w:rsid w:val="00FA642E"/>
    <w:rsid w:val="00FB0B58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FA8D3"/>
  <w15:chartTrackingRefBased/>
  <w15:docId w15:val="{99240321-6BB6-421C-94BF-C365E48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B4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B4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3803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2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36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2363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C3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C3E5C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3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C3E5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4082-D85E-4717-B9F1-0A6C85AD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2025-05-21T00:37:00Z</cp:lastPrinted>
  <dcterms:created xsi:type="dcterms:W3CDTF">2025-05-21T01:19:00Z</dcterms:created>
  <dcterms:modified xsi:type="dcterms:W3CDTF">2025-05-21T01:19:00Z</dcterms:modified>
</cp:coreProperties>
</file>